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1E42" w14:textId="77777777" w:rsidR="00BD6238" w:rsidRDefault="00BD6238" w:rsidP="00BD6238">
      <w:pPr>
        <w:tabs>
          <w:tab w:val="right" w:pos="10800"/>
        </w:tabs>
        <w:rPr>
          <w:rFonts w:ascii="Arial" w:hAnsi="Arial"/>
          <w:b/>
        </w:rPr>
      </w:pPr>
      <w:r>
        <w:rPr>
          <w:rFonts w:ascii="Arial" w:hAnsi="Arial"/>
          <w:b/>
        </w:rPr>
        <w:t xml:space="preserve">MINNESOTA STATE COLLEGES AND UNIVERSITIES               </w:t>
      </w:r>
    </w:p>
    <w:p w14:paraId="6C7F8265" w14:textId="77777777" w:rsidR="006B6505" w:rsidRDefault="00AE3439">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Rochester Community and Technical College</w:t>
      </w:r>
      <w:r w:rsidR="006B6505">
        <w:rPr>
          <w:rFonts w:ascii="Arial" w:hAnsi="Arial"/>
          <w:b/>
        </w:rPr>
        <w:tab/>
      </w:r>
    </w:p>
    <w:p w14:paraId="72BA5446" w14:textId="77777777" w:rsidR="006B6505" w:rsidRDefault="006B6505">
      <w:pPr>
        <w:spacing w:line="57" w:lineRule="exact"/>
      </w:pPr>
    </w:p>
    <w:p w14:paraId="713FFDBC" w14:textId="77777777" w:rsidR="006B6505" w:rsidRDefault="008D6B79">
      <w:r>
        <w:rPr>
          <w:noProof/>
          <w:snapToGrid/>
        </w:rPr>
        <mc:AlternateContent>
          <mc:Choice Requires="wps">
            <w:drawing>
              <wp:anchor distT="0" distB="0" distL="114300" distR="114300" simplePos="0" relativeHeight="251657728" behindDoc="0" locked="0" layoutInCell="0" allowOverlap="1" wp14:anchorId="3302DF41" wp14:editId="103B8D45">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32B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5035"/>
      </w:tblGrid>
      <w:tr w:rsidR="00EA060F" w:rsidRPr="005A6AE2" w14:paraId="4102D2FB" w14:textId="77777777" w:rsidTr="00183764">
        <w:tc>
          <w:tcPr>
            <w:tcW w:w="5940" w:type="dxa"/>
          </w:tcPr>
          <w:p w14:paraId="3EF5FC53" w14:textId="77777777" w:rsidR="00EA060F" w:rsidRPr="005A6AE2" w:rsidRDefault="00EA060F" w:rsidP="00144136">
            <w:r w:rsidRPr="00B03F99">
              <w:rPr>
                <w:b/>
              </w:rPr>
              <w:t>Employee Name:</w:t>
            </w:r>
            <w:r w:rsidRPr="005A6AE2">
              <w:t xml:space="preserve"> </w:t>
            </w:r>
          </w:p>
        </w:tc>
        <w:tc>
          <w:tcPr>
            <w:tcW w:w="5148" w:type="dxa"/>
          </w:tcPr>
          <w:p w14:paraId="7DDDCCB2" w14:textId="77777777" w:rsidR="00EA060F" w:rsidRPr="005A6AE2" w:rsidRDefault="00EA060F" w:rsidP="00EA060F">
            <w:r w:rsidRPr="00B03F99">
              <w:rPr>
                <w:b/>
              </w:rPr>
              <w:t>Position Control Number:</w:t>
            </w:r>
            <w:r w:rsidRPr="005A6AE2">
              <w:t xml:space="preserve"> </w:t>
            </w:r>
          </w:p>
        </w:tc>
      </w:tr>
      <w:tr w:rsidR="00EA060F" w:rsidRPr="005A6AE2" w14:paraId="58EDB717" w14:textId="77777777" w:rsidTr="00183764">
        <w:tc>
          <w:tcPr>
            <w:tcW w:w="5940" w:type="dxa"/>
          </w:tcPr>
          <w:p w14:paraId="2464CD03" w14:textId="77777777" w:rsidR="00EA060F" w:rsidRPr="005A6AE2" w:rsidRDefault="00EA060F" w:rsidP="00EA060F">
            <w:r w:rsidRPr="00B03F99">
              <w:rPr>
                <w:b/>
              </w:rPr>
              <w:t>Department/Division:</w:t>
            </w:r>
            <w:r>
              <w:rPr>
                <w:b/>
              </w:rPr>
              <w:t xml:space="preserve"> </w:t>
            </w:r>
            <w:r w:rsidR="00144136">
              <w:rPr>
                <w:b/>
              </w:rPr>
              <w:t>Academic Affairs</w:t>
            </w:r>
          </w:p>
        </w:tc>
        <w:tc>
          <w:tcPr>
            <w:tcW w:w="5148" w:type="dxa"/>
          </w:tcPr>
          <w:p w14:paraId="4A19C029" w14:textId="77777777" w:rsidR="00EA060F" w:rsidRPr="005A6AE2" w:rsidRDefault="00EA060F" w:rsidP="00144136">
            <w:r w:rsidRPr="00B03F99">
              <w:rPr>
                <w:b/>
              </w:rPr>
              <w:t>Classification Title:</w:t>
            </w:r>
            <w:r>
              <w:rPr>
                <w:b/>
              </w:rPr>
              <w:t xml:space="preserve"> </w:t>
            </w:r>
            <w:r w:rsidR="00144136">
              <w:rPr>
                <w:b/>
              </w:rPr>
              <w:t xml:space="preserve">MnSCU Admin </w:t>
            </w:r>
          </w:p>
        </w:tc>
      </w:tr>
      <w:tr w:rsidR="00EA060F" w:rsidRPr="005A6AE2" w14:paraId="0460E098" w14:textId="77777777" w:rsidTr="00FF47DA">
        <w:tc>
          <w:tcPr>
            <w:tcW w:w="5940" w:type="dxa"/>
            <w:tcBorders>
              <w:bottom w:val="single" w:sz="4" w:space="0" w:color="auto"/>
            </w:tcBorders>
          </w:tcPr>
          <w:p w14:paraId="3295D129" w14:textId="0073B701" w:rsidR="00EA060F" w:rsidRPr="005A6AE2" w:rsidRDefault="00E17720" w:rsidP="00544A3A">
            <w:r>
              <w:rPr>
                <w:b/>
              </w:rPr>
              <w:t>Date Prepared</w:t>
            </w:r>
            <w:r w:rsidR="00EA060F" w:rsidRPr="00B03F99">
              <w:rPr>
                <w:b/>
              </w:rPr>
              <w:t>:</w:t>
            </w:r>
            <w:r w:rsidR="00EA060F">
              <w:tab/>
            </w:r>
            <w:r w:rsidR="00E268D3">
              <w:t>3/20/2018</w:t>
            </w:r>
          </w:p>
        </w:tc>
        <w:tc>
          <w:tcPr>
            <w:tcW w:w="5148" w:type="dxa"/>
            <w:tcBorders>
              <w:bottom w:val="single" w:sz="4" w:space="0" w:color="auto"/>
            </w:tcBorders>
          </w:tcPr>
          <w:p w14:paraId="3885E9A3" w14:textId="77777777" w:rsidR="00EA060F" w:rsidRPr="005A6AE2" w:rsidRDefault="00EA060F" w:rsidP="0098005D">
            <w:r w:rsidRPr="00B03F99">
              <w:rPr>
                <w:b/>
              </w:rPr>
              <w:t>Working Title:</w:t>
            </w:r>
            <w:r>
              <w:t xml:space="preserve"> </w:t>
            </w:r>
            <w:r w:rsidR="00144136">
              <w:t xml:space="preserve">Dean of </w:t>
            </w:r>
            <w:r w:rsidR="0098005D">
              <w:t xml:space="preserve">Sciences and </w:t>
            </w:r>
            <w:r w:rsidR="00144136">
              <w:t xml:space="preserve">Health </w:t>
            </w:r>
            <w:r w:rsidR="0098005D">
              <w:t>Professions</w:t>
            </w:r>
          </w:p>
        </w:tc>
      </w:tr>
      <w:tr w:rsidR="00EA060F" w:rsidRPr="005A6AE2" w14:paraId="150DF0AD" w14:textId="77777777" w:rsidTr="00FF47DA">
        <w:tc>
          <w:tcPr>
            <w:tcW w:w="5940" w:type="dxa"/>
            <w:tcBorders>
              <w:bottom w:val="nil"/>
            </w:tcBorders>
          </w:tcPr>
          <w:p w14:paraId="1394DA8C" w14:textId="77777777" w:rsidR="00645E3B" w:rsidRDefault="002F44FA" w:rsidP="00645E3B">
            <w:sdt>
              <w:sdtPr>
                <w:rPr>
                  <w:sz w:val="20"/>
                </w:rPr>
                <w:id w:val="-1824574287"/>
                <w14:checkbox>
                  <w14:checked w14:val="0"/>
                  <w14:checkedState w14:val="2612" w14:font="MS Gothic"/>
                  <w14:uncheckedState w14:val="2610" w14:font="MS Gothic"/>
                </w14:checkbox>
              </w:sdtPr>
              <w:sdtEnd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0" w:name="Check2"/>
          <w:p w14:paraId="5090F098" w14:textId="77777777" w:rsidR="00EA060F" w:rsidRPr="005A6AE2" w:rsidRDefault="002F44FA" w:rsidP="002A4103">
            <w:sdt>
              <w:sdtPr>
                <w:rPr>
                  <w:sz w:val="20"/>
                </w:rPr>
                <w:id w:val="-90323248"/>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bookmarkEnd w:id="0"/>
            <w:r w:rsidR="00645E3B" w:rsidRPr="00587404">
              <w:t>Exempt</w:t>
            </w:r>
            <w:r w:rsidR="00645E3B">
              <w:t xml:space="preserve">: </w:t>
            </w:r>
            <w:bookmarkStart w:id="1"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1"/>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1"/>
                  <w14:checkedState w14:val="2612" w14:font="MS Gothic"/>
                  <w14:uncheckedState w14:val="2610" w14:font="MS Gothic"/>
                </w14:checkbox>
              </w:sdtPr>
              <w:sdtEndPr/>
              <w:sdtContent>
                <w:r w:rsidR="002875CE">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14:paraId="636AD8D9" w14:textId="77777777"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14:paraId="2983B22A" w14:textId="77777777" w:rsidTr="00FF47DA">
        <w:tc>
          <w:tcPr>
            <w:tcW w:w="5940" w:type="dxa"/>
            <w:tcBorders>
              <w:top w:val="nil"/>
              <w:bottom w:val="single" w:sz="4" w:space="0" w:color="auto"/>
            </w:tcBorders>
          </w:tcPr>
          <w:p w14:paraId="52D6C948" w14:textId="77777777" w:rsidR="00645E3B" w:rsidRPr="00B03F99" w:rsidRDefault="002F44FA" w:rsidP="00645E3B">
            <w:pPr>
              <w:rPr>
                <w:b/>
              </w:rPr>
            </w:pPr>
            <w:sdt>
              <w:sdtPr>
                <w:id w:val="1340579426"/>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14:paraId="14F49DFC" w14:textId="77777777" w:rsidR="00EA060F" w:rsidRPr="00B03F99" w:rsidRDefault="00EA060F" w:rsidP="00EA060F">
            <w:pPr>
              <w:rPr>
                <w:b/>
              </w:rPr>
            </w:pPr>
          </w:p>
        </w:tc>
        <w:tc>
          <w:tcPr>
            <w:tcW w:w="5148" w:type="dxa"/>
            <w:tcBorders>
              <w:top w:val="nil"/>
            </w:tcBorders>
          </w:tcPr>
          <w:p w14:paraId="075D8353" w14:textId="77777777"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14:paraId="54976271" w14:textId="77777777" w:rsidTr="00183764">
        <w:tc>
          <w:tcPr>
            <w:tcW w:w="5940" w:type="dxa"/>
            <w:tcBorders>
              <w:bottom w:val="single" w:sz="4" w:space="0" w:color="auto"/>
            </w:tcBorders>
          </w:tcPr>
          <w:p w14:paraId="3C56B2C6" w14:textId="77777777" w:rsidR="00645E3B" w:rsidRDefault="002F44FA" w:rsidP="00645E3B">
            <w:sdt>
              <w:sdtPr>
                <w:id w:val="1919051768"/>
                <w14:checkbox>
                  <w14:checked w14:val="1"/>
                  <w14:checkedState w14:val="2612" w14:font="MS Gothic"/>
                  <w14:uncheckedState w14:val="2610" w14:font="MS Gothic"/>
                </w14:checkbox>
              </w:sdtPr>
              <w:sdtEndPr/>
              <w:sdtContent>
                <w:r w:rsidR="002875CE">
                  <w:rPr>
                    <w:rFonts w:ascii="MS Gothic" w:eastAsia="MS Gothic" w:hAnsi="MS Gothic" w:hint="eastAsia"/>
                  </w:rPr>
                  <w:t>☒</w:t>
                </w:r>
              </w:sdtContent>
            </w:sdt>
            <w:r w:rsidR="00645E3B" w:rsidRPr="00587404">
              <w:t xml:space="preserve">Full-time </w:t>
            </w:r>
            <w:sdt>
              <w:sdtPr>
                <w:id w:val="138232884"/>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14:paraId="651534A3" w14:textId="77777777" w:rsidR="00EA060F" w:rsidRPr="00B03F99" w:rsidRDefault="00645E3B" w:rsidP="00645E3B">
            <w:pPr>
              <w:rPr>
                <w:b/>
              </w:rPr>
            </w:pPr>
            <w:r>
              <w:t xml:space="preserve">Percent if not full-time ____    </w:t>
            </w:r>
            <w:r w:rsidRPr="00587404">
              <w:t>%</w:t>
            </w:r>
          </w:p>
        </w:tc>
        <w:tc>
          <w:tcPr>
            <w:tcW w:w="5148" w:type="dxa"/>
          </w:tcPr>
          <w:p w14:paraId="799141D4" w14:textId="77777777" w:rsidR="00EA060F" w:rsidRPr="00F5069C" w:rsidRDefault="00645E3B" w:rsidP="0098005D">
            <w:r w:rsidRPr="00B03F99">
              <w:rPr>
                <w:b/>
              </w:rPr>
              <w:t>Prepared</w:t>
            </w:r>
            <w:r w:rsidR="00E17720">
              <w:rPr>
                <w:b/>
              </w:rPr>
              <w:t xml:space="preserve"> By</w:t>
            </w:r>
            <w:r w:rsidRPr="00B03F99">
              <w:rPr>
                <w:b/>
              </w:rPr>
              <w:t>:</w:t>
            </w:r>
            <w:r>
              <w:rPr>
                <w:b/>
              </w:rPr>
              <w:t xml:space="preserve"> </w:t>
            </w:r>
            <w:r w:rsidR="0098005D" w:rsidRPr="0098005D">
              <w:t>Greg Mosier</w:t>
            </w:r>
          </w:p>
        </w:tc>
      </w:tr>
    </w:tbl>
    <w:p w14:paraId="4EA86FC7" w14:textId="77777777" w:rsidR="00EA060F" w:rsidRDefault="00EA060F" w:rsidP="00EA060F">
      <w:pPr>
        <w:spacing w:line="57" w:lineRule="exact"/>
      </w:pPr>
    </w:p>
    <w:p w14:paraId="2ED50042" w14:textId="77777777"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329"/>
        <w:gridCol w:w="3964"/>
        <w:gridCol w:w="1434"/>
      </w:tblGrid>
      <w:tr w:rsidR="00346E6F" w14:paraId="3A277A4E" w14:textId="77777777" w:rsidTr="00346E6F">
        <w:tc>
          <w:tcPr>
            <w:tcW w:w="5580" w:type="dxa"/>
            <w:gridSpan w:val="2"/>
          </w:tcPr>
          <w:p w14:paraId="3C77AB16" w14:textId="77777777" w:rsidR="00346E6F" w:rsidRDefault="00346E6F" w:rsidP="00346E6F">
            <w:r w:rsidRPr="00A5096E">
              <w:rPr>
                <w:sz w:val="20"/>
              </w:rPr>
              <w:t>This position description accurately reflects my current job</w:t>
            </w:r>
            <w:r>
              <w:rPr>
                <w:sz w:val="20"/>
              </w:rPr>
              <w:t>.</w:t>
            </w:r>
          </w:p>
        </w:tc>
        <w:tc>
          <w:tcPr>
            <w:tcW w:w="5508" w:type="dxa"/>
            <w:gridSpan w:val="2"/>
          </w:tcPr>
          <w:p w14:paraId="55EB2CEE" w14:textId="77777777" w:rsidR="00346E6F" w:rsidRDefault="00346E6F" w:rsidP="00346E6F">
            <w:r w:rsidRPr="00A5096E">
              <w:rPr>
                <w:sz w:val="20"/>
              </w:rPr>
              <w:t>This position description reflects the employee's current job</w:t>
            </w:r>
            <w:r>
              <w:rPr>
                <w:sz w:val="20"/>
              </w:rPr>
              <w:t>.</w:t>
            </w:r>
          </w:p>
        </w:tc>
      </w:tr>
      <w:tr w:rsidR="00346E6F" w14:paraId="57875FC6" w14:textId="77777777" w:rsidTr="00346E6F">
        <w:tc>
          <w:tcPr>
            <w:tcW w:w="4230" w:type="dxa"/>
          </w:tcPr>
          <w:p w14:paraId="178BE5FE" w14:textId="77777777" w:rsidR="00346E6F" w:rsidRDefault="00346E6F" w:rsidP="00346E6F"/>
        </w:tc>
        <w:tc>
          <w:tcPr>
            <w:tcW w:w="1350" w:type="dxa"/>
          </w:tcPr>
          <w:p w14:paraId="6D030B13" w14:textId="77777777" w:rsidR="00346E6F" w:rsidRDefault="00346E6F" w:rsidP="00346E6F"/>
        </w:tc>
        <w:tc>
          <w:tcPr>
            <w:tcW w:w="4050" w:type="dxa"/>
          </w:tcPr>
          <w:p w14:paraId="28CCD4E2" w14:textId="77777777" w:rsidR="00346E6F" w:rsidRDefault="00346E6F" w:rsidP="00346E6F"/>
        </w:tc>
        <w:tc>
          <w:tcPr>
            <w:tcW w:w="1458" w:type="dxa"/>
          </w:tcPr>
          <w:p w14:paraId="550FBB0A" w14:textId="77777777" w:rsidR="00346E6F" w:rsidRDefault="00346E6F" w:rsidP="00346E6F"/>
        </w:tc>
      </w:tr>
      <w:tr w:rsidR="00EA060F" w14:paraId="2E4C30EE" w14:textId="77777777" w:rsidTr="00EA060F">
        <w:tc>
          <w:tcPr>
            <w:tcW w:w="4230" w:type="dxa"/>
          </w:tcPr>
          <w:p w14:paraId="7F721368" w14:textId="77777777" w:rsidR="00EA060F" w:rsidRDefault="00EA060F" w:rsidP="00EA060F">
            <w:r w:rsidRPr="00A5096E">
              <w:rPr>
                <w:b/>
              </w:rPr>
              <w:t>E</w:t>
            </w:r>
            <w:r>
              <w:rPr>
                <w:b/>
              </w:rPr>
              <w:t xml:space="preserve">mployee </w:t>
            </w:r>
            <w:r w:rsidRPr="00A5096E">
              <w:rPr>
                <w:b/>
              </w:rPr>
              <w:t>S</w:t>
            </w:r>
            <w:r>
              <w:rPr>
                <w:b/>
              </w:rPr>
              <w:t>ignature</w:t>
            </w:r>
          </w:p>
        </w:tc>
        <w:tc>
          <w:tcPr>
            <w:tcW w:w="1350" w:type="dxa"/>
          </w:tcPr>
          <w:p w14:paraId="565F6CDF" w14:textId="77777777" w:rsidR="00EA060F" w:rsidRDefault="00EA060F" w:rsidP="00EA060F">
            <w:r w:rsidRPr="00A5096E">
              <w:rPr>
                <w:b/>
              </w:rPr>
              <w:t>D</w:t>
            </w:r>
            <w:r>
              <w:rPr>
                <w:b/>
              </w:rPr>
              <w:t>ate</w:t>
            </w:r>
          </w:p>
        </w:tc>
        <w:tc>
          <w:tcPr>
            <w:tcW w:w="4050" w:type="dxa"/>
          </w:tcPr>
          <w:p w14:paraId="25E09D07" w14:textId="77777777" w:rsidR="00EA060F" w:rsidRPr="0074057D" w:rsidRDefault="00EA060F" w:rsidP="00EA060F">
            <w:pPr>
              <w:rPr>
                <w:b/>
              </w:rPr>
            </w:pPr>
            <w:r w:rsidRPr="0074057D">
              <w:rPr>
                <w:b/>
              </w:rPr>
              <w:t>Supervisor Signature</w:t>
            </w:r>
          </w:p>
        </w:tc>
        <w:tc>
          <w:tcPr>
            <w:tcW w:w="1458" w:type="dxa"/>
          </w:tcPr>
          <w:p w14:paraId="34F4CC3E" w14:textId="77777777" w:rsidR="00EA060F" w:rsidRDefault="00EA060F" w:rsidP="00EA060F">
            <w:r w:rsidRPr="00A5096E">
              <w:rPr>
                <w:b/>
              </w:rPr>
              <w:t>D</w:t>
            </w:r>
            <w:r>
              <w:rPr>
                <w:b/>
              </w:rPr>
              <w:t>ate</w:t>
            </w:r>
          </w:p>
        </w:tc>
      </w:tr>
    </w:tbl>
    <w:p w14:paraId="3BFDDC19" w14:textId="77777777" w:rsidR="006B6505" w:rsidRDefault="006B6505">
      <w:pPr>
        <w:spacing w:line="57" w:lineRule="exact"/>
      </w:pPr>
    </w:p>
    <w:p w14:paraId="14F1896B" w14:textId="77777777" w:rsidR="00346E6F" w:rsidRDefault="00346E6F">
      <w:pPr>
        <w:rPr>
          <w:b/>
        </w:rPr>
      </w:pPr>
    </w:p>
    <w:p w14:paraId="11319BA6" w14:textId="77777777"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14:paraId="372CF79D" w14:textId="03589C50" w:rsidR="00ED475A" w:rsidRPr="00923B05" w:rsidRDefault="00ED475A" w:rsidP="001B02C3">
      <w:pPr>
        <w:pStyle w:val="Heading3"/>
        <w:rPr>
          <w:rFonts w:ascii="Times New Roman" w:hAnsi="Times New Roman" w:cs="Times New Roman"/>
          <w:bCs/>
          <w:color w:val="auto"/>
        </w:rPr>
      </w:pPr>
      <w:r w:rsidRPr="00923B05">
        <w:rPr>
          <w:rFonts w:ascii="Times New Roman" w:hAnsi="Times New Roman" w:cs="Times New Roman"/>
          <w:bCs/>
          <w:color w:val="auto"/>
        </w:rPr>
        <w:lastRenderedPageBreak/>
        <w:t xml:space="preserve">Under the administrative direction of the </w:t>
      </w:r>
      <w:r w:rsidR="009F1FE0" w:rsidRPr="00923B05">
        <w:rPr>
          <w:rFonts w:ascii="Times New Roman" w:hAnsi="Times New Roman" w:cs="Times New Roman"/>
          <w:bCs/>
          <w:color w:val="auto"/>
        </w:rPr>
        <w:t xml:space="preserve">Executive </w:t>
      </w:r>
      <w:r w:rsidR="00A337C6">
        <w:rPr>
          <w:rFonts w:ascii="Times New Roman" w:hAnsi="Times New Roman" w:cs="Times New Roman"/>
          <w:bCs/>
          <w:color w:val="auto"/>
        </w:rPr>
        <w:t xml:space="preserve">Vice President, </w:t>
      </w:r>
      <w:r w:rsidR="00810B4D" w:rsidRPr="00923B05">
        <w:rPr>
          <w:rFonts w:ascii="Times New Roman" w:hAnsi="Times New Roman" w:cs="Times New Roman"/>
          <w:bCs/>
          <w:color w:val="auto"/>
        </w:rPr>
        <w:t>Academic Affairs</w:t>
      </w:r>
      <w:r w:rsidRPr="00923B05">
        <w:rPr>
          <w:rFonts w:ascii="Times New Roman" w:hAnsi="Times New Roman" w:cs="Times New Roman"/>
          <w:bCs/>
          <w:color w:val="auto"/>
        </w:rPr>
        <w:t xml:space="preserve">, </w:t>
      </w:r>
      <w:r w:rsidR="00A337C6">
        <w:rPr>
          <w:rFonts w:ascii="Times New Roman" w:hAnsi="Times New Roman" w:cs="Times New Roman"/>
          <w:bCs/>
          <w:color w:val="auto"/>
        </w:rPr>
        <w:t xml:space="preserve">(EVPAA) </w:t>
      </w:r>
      <w:r w:rsidRPr="00923B05">
        <w:rPr>
          <w:rFonts w:ascii="Times New Roman" w:hAnsi="Times New Roman" w:cs="Times New Roman"/>
          <w:bCs/>
          <w:color w:val="auto"/>
        </w:rPr>
        <w:t xml:space="preserve">this position </w:t>
      </w:r>
      <w:r w:rsidR="00DE6876" w:rsidRPr="00923B05">
        <w:rPr>
          <w:rFonts w:ascii="Times New Roman" w:hAnsi="Times New Roman" w:cs="Times New Roman"/>
          <w:bCs/>
          <w:color w:val="auto"/>
        </w:rPr>
        <w:t xml:space="preserve">sets the vision and </w:t>
      </w:r>
      <w:r w:rsidRPr="00923B05">
        <w:rPr>
          <w:rFonts w:ascii="Times New Roman" w:hAnsi="Times New Roman" w:cs="Times New Roman"/>
          <w:bCs/>
          <w:color w:val="auto"/>
        </w:rPr>
        <w:t>is responsible for the</w:t>
      </w:r>
      <w:r w:rsidR="00835BD0" w:rsidRPr="00923B05">
        <w:rPr>
          <w:rFonts w:ascii="Times New Roman" w:hAnsi="Times New Roman" w:cs="Times New Roman"/>
          <w:bCs/>
          <w:color w:val="auto"/>
        </w:rPr>
        <w:t xml:space="preserve"> Sciences </w:t>
      </w:r>
      <w:r w:rsidR="0095362D">
        <w:rPr>
          <w:rFonts w:ascii="Times New Roman" w:hAnsi="Times New Roman" w:cs="Times New Roman"/>
          <w:bCs/>
          <w:color w:val="auto"/>
        </w:rPr>
        <w:t xml:space="preserve">and Health Professions </w:t>
      </w:r>
      <w:r w:rsidR="00E0679A">
        <w:rPr>
          <w:rFonts w:ascii="Times New Roman" w:hAnsi="Times New Roman" w:cs="Times New Roman"/>
          <w:bCs/>
          <w:color w:val="auto"/>
        </w:rPr>
        <w:t>division of academic affairs. The division</w:t>
      </w:r>
      <w:r w:rsidR="00835BD0" w:rsidRPr="00923B05">
        <w:rPr>
          <w:rFonts w:ascii="Times New Roman" w:hAnsi="Times New Roman" w:cs="Times New Roman"/>
          <w:bCs/>
          <w:color w:val="auto"/>
        </w:rPr>
        <w:t xml:space="preserve"> includes the </w:t>
      </w:r>
      <w:r w:rsidRPr="00923B05">
        <w:rPr>
          <w:rFonts w:ascii="Times New Roman" w:hAnsi="Times New Roman" w:cs="Times New Roman"/>
          <w:bCs/>
          <w:color w:val="auto"/>
        </w:rPr>
        <w:t>following</w:t>
      </w:r>
      <w:r w:rsidR="00810B4D" w:rsidRPr="00923B05">
        <w:rPr>
          <w:rFonts w:ascii="Times New Roman" w:hAnsi="Times New Roman" w:cs="Times New Roman"/>
          <w:bCs/>
          <w:color w:val="auto"/>
        </w:rPr>
        <w:t xml:space="preserve"> </w:t>
      </w:r>
      <w:r w:rsidR="0095362D">
        <w:rPr>
          <w:rFonts w:ascii="Times New Roman" w:hAnsi="Times New Roman" w:cs="Times New Roman"/>
          <w:bCs/>
          <w:color w:val="auto"/>
        </w:rPr>
        <w:t xml:space="preserve">programmatic areas: </w:t>
      </w:r>
      <w:r w:rsidR="00AA19C4" w:rsidRPr="00923B05">
        <w:rPr>
          <w:rFonts w:ascii="Times New Roman" w:hAnsi="Times New Roman" w:cs="Times New Roman"/>
          <w:bCs/>
          <w:color w:val="auto"/>
        </w:rPr>
        <w:t>Alcohol</w:t>
      </w:r>
      <w:r w:rsidR="00E0679A">
        <w:rPr>
          <w:rFonts w:ascii="Times New Roman" w:hAnsi="Times New Roman" w:cs="Times New Roman"/>
          <w:bCs/>
          <w:color w:val="auto"/>
        </w:rPr>
        <w:t xml:space="preserve"> and Drug Counseling; Cancer Registry Management;</w:t>
      </w:r>
      <w:r w:rsidR="00AA19C4" w:rsidRPr="00923B05">
        <w:rPr>
          <w:rFonts w:ascii="Times New Roman" w:hAnsi="Times New Roman" w:cs="Times New Roman"/>
          <w:bCs/>
          <w:color w:val="auto"/>
        </w:rPr>
        <w:t xml:space="preserve"> </w:t>
      </w:r>
      <w:r w:rsidR="00E0679A">
        <w:rPr>
          <w:rFonts w:ascii="Times New Roman" w:hAnsi="Times New Roman" w:cs="Times New Roman"/>
          <w:bCs/>
          <w:color w:val="auto"/>
        </w:rPr>
        <w:t>Child, Youth and Family Studies;</w:t>
      </w:r>
      <w:r w:rsidR="002638FE" w:rsidRPr="00923B05">
        <w:rPr>
          <w:rFonts w:ascii="Times New Roman" w:hAnsi="Times New Roman" w:cs="Times New Roman"/>
          <w:bCs/>
          <w:color w:val="auto"/>
        </w:rPr>
        <w:t xml:space="preserve"> </w:t>
      </w:r>
      <w:r w:rsidR="00AA19C4" w:rsidRPr="00923B05">
        <w:rPr>
          <w:rFonts w:ascii="Times New Roman" w:hAnsi="Times New Roman" w:cs="Times New Roman"/>
          <w:bCs/>
          <w:color w:val="auto"/>
        </w:rPr>
        <w:t xml:space="preserve">Dental </w:t>
      </w:r>
      <w:r w:rsidR="00E0679A">
        <w:rPr>
          <w:rFonts w:ascii="Times New Roman" w:hAnsi="Times New Roman" w:cs="Times New Roman"/>
          <w:bCs/>
          <w:color w:val="auto"/>
        </w:rPr>
        <w:t>Assistant; Dental Hygiene;</w:t>
      </w:r>
      <w:r w:rsidR="00AA19C4" w:rsidRPr="00923B05">
        <w:rPr>
          <w:rFonts w:ascii="Times New Roman" w:hAnsi="Times New Roman" w:cs="Times New Roman"/>
          <w:bCs/>
          <w:color w:val="auto"/>
        </w:rPr>
        <w:t xml:space="preserve"> Emer</w:t>
      </w:r>
      <w:r w:rsidR="00E0679A">
        <w:rPr>
          <w:rFonts w:ascii="Times New Roman" w:hAnsi="Times New Roman" w:cs="Times New Roman"/>
          <w:bCs/>
          <w:color w:val="auto"/>
        </w:rPr>
        <w:t>gency Medical Technician; Health Unit Coordinator;</w:t>
      </w:r>
      <w:r w:rsidR="00AA19C4" w:rsidRPr="00923B05">
        <w:rPr>
          <w:rFonts w:ascii="Times New Roman" w:hAnsi="Times New Roman" w:cs="Times New Roman"/>
          <w:bCs/>
          <w:color w:val="auto"/>
        </w:rPr>
        <w:t xml:space="preserve"> Health Information Management</w:t>
      </w:r>
      <w:r w:rsidR="00A42041" w:rsidRPr="00923B05">
        <w:rPr>
          <w:rFonts w:ascii="Times New Roman" w:hAnsi="Times New Roman" w:cs="Times New Roman"/>
          <w:bCs/>
          <w:color w:val="auto"/>
        </w:rPr>
        <w:t xml:space="preserve"> Careers</w:t>
      </w:r>
      <w:r w:rsidR="00E0679A">
        <w:rPr>
          <w:rFonts w:ascii="Times New Roman" w:hAnsi="Times New Roman" w:cs="Times New Roman"/>
          <w:bCs/>
          <w:color w:val="auto"/>
        </w:rPr>
        <w:t>; Human Services;</w:t>
      </w:r>
      <w:r w:rsidR="00AA19C4" w:rsidRPr="00923B05">
        <w:rPr>
          <w:rFonts w:ascii="Times New Roman" w:hAnsi="Times New Roman" w:cs="Times New Roman"/>
          <w:bCs/>
          <w:color w:val="auto"/>
        </w:rPr>
        <w:t xml:space="preserve"> Nursing (Associate Degree Nursing, Nursing</w:t>
      </w:r>
      <w:r w:rsidR="00E0679A">
        <w:rPr>
          <w:rFonts w:ascii="Times New Roman" w:hAnsi="Times New Roman" w:cs="Times New Roman"/>
          <w:bCs/>
          <w:color w:val="auto"/>
        </w:rPr>
        <w:t xml:space="preserve"> Assistant, Practical Nursing);</w:t>
      </w:r>
      <w:r w:rsidR="00AA19C4" w:rsidRPr="00923B05">
        <w:rPr>
          <w:rFonts w:ascii="Times New Roman" w:hAnsi="Times New Roman" w:cs="Times New Roman"/>
          <w:bCs/>
          <w:color w:val="auto"/>
        </w:rPr>
        <w:t xml:space="preserve"> </w:t>
      </w:r>
      <w:r w:rsidR="00810B4D" w:rsidRPr="00923B05">
        <w:rPr>
          <w:rFonts w:ascii="Times New Roman" w:hAnsi="Times New Roman" w:cs="Times New Roman"/>
          <w:bCs/>
          <w:color w:val="auto"/>
        </w:rPr>
        <w:t>S</w:t>
      </w:r>
      <w:r w:rsidRPr="00923B05">
        <w:rPr>
          <w:rFonts w:ascii="Times New Roman" w:hAnsi="Times New Roman" w:cs="Times New Roman"/>
          <w:bCs/>
          <w:color w:val="auto"/>
        </w:rPr>
        <w:t>ciences (</w:t>
      </w:r>
      <w:r w:rsidR="00F1277A" w:rsidRPr="00923B05">
        <w:rPr>
          <w:rFonts w:ascii="Times New Roman" w:hAnsi="Times New Roman" w:cs="Times New Roman"/>
          <w:bCs/>
          <w:color w:val="auto"/>
        </w:rPr>
        <w:t>B</w:t>
      </w:r>
      <w:r w:rsidRPr="00923B05">
        <w:rPr>
          <w:rFonts w:ascii="Times New Roman" w:hAnsi="Times New Roman" w:cs="Times New Roman"/>
          <w:bCs/>
          <w:color w:val="auto"/>
        </w:rPr>
        <w:t xml:space="preserve">iology, </w:t>
      </w:r>
      <w:r w:rsidR="00AA19C4" w:rsidRPr="00923B05">
        <w:rPr>
          <w:rFonts w:ascii="Times New Roman" w:hAnsi="Times New Roman" w:cs="Times New Roman"/>
          <w:bCs/>
          <w:color w:val="auto"/>
        </w:rPr>
        <w:t xml:space="preserve">Biotechnology, </w:t>
      </w:r>
      <w:r w:rsidR="00F1277A" w:rsidRPr="00923B05">
        <w:rPr>
          <w:rFonts w:ascii="Times New Roman" w:hAnsi="Times New Roman" w:cs="Times New Roman"/>
          <w:bCs/>
          <w:color w:val="auto"/>
        </w:rPr>
        <w:t xml:space="preserve">Chemistry, Earth Science, Engineering, </w:t>
      </w:r>
      <w:r w:rsidR="00AA19C4" w:rsidRPr="00923B05">
        <w:rPr>
          <w:rFonts w:ascii="Times New Roman" w:hAnsi="Times New Roman" w:cs="Times New Roman"/>
          <w:bCs/>
          <w:color w:val="auto"/>
        </w:rPr>
        <w:t xml:space="preserve">Environmental Science, Laboratory Science, Natural Science </w:t>
      </w:r>
      <w:r w:rsidR="00F1277A" w:rsidRPr="00923B05">
        <w:rPr>
          <w:rFonts w:ascii="Times New Roman" w:hAnsi="Times New Roman" w:cs="Times New Roman"/>
          <w:bCs/>
          <w:color w:val="auto"/>
        </w:rPr>
        <w:t>and P</w:t>
      </w:r>
      <w:r w:rsidRPr="00923B05">
        <w:rPr>
          <w:rFonts w:ascii="Times New Roman" w:hAnsi="Times New Roman" w:cs="Times New Roman"/>
          <w:bCs/>
          <w:color w:val="auto"/>
        </w:rPr>
        <w:t>hysics)</w:t>
      </w:r>
      <w:r w:rsidR="00E0679A">
        <w:rPr>
          <w:rFonts w:ascii="Times New Roman" w:hAnsi="Times New Roman" w:cs="Times New Roman"/>
          <w:bCs/>
          <w:color w:val="auto"/>
        </w:rPr>
        <w:t>;</w:t>
      </w:r>
      <w:r w:rsidRPr="00923B05">
        <w:rPr>
          <w:rFonts w:ascii="Times New Roman" w:hAnsi="Times New Roman" w:cs="Times New Roman"/>
          <w:bCs/>
          <w:color w:val="auto"/>
        </w:rPr>
        <w:t xml:space="preserve"> </w:t>
      </w:r>
      <w:r w:rsidR="00AA19C4" w:rsidRPr="00923B05">
        <w:rPr>
          <w:rFonts w:ascii="Times New Roman" w:hAnsi="Times New Roman" w:cs="Times New Roman"/>
          <w:bCs/>
          <w:color w:val="auto"/>
        </w:rPr>
        <w:t>and Surgical Technology</w:t>
      </w:r>
      <w:r w:rsidR="00835BD0" w:rsidRPr="00923B05">
        <w:rPr>
          <w:rFonts w:ascii="Times New Roman" w:hAnsi="Times New Roman" w:cs="Times New Roman"/>
          <w:bCs/>
          <w:color w:val="auto"/>
        </w:rPr>
        <w:t xml:space="preserve">. </w:t>
      </w:r>
      <w:r w:rsidRPr="00923B05">
        <w:rPr>
          <w:rFonts w:ascii="Times New Roman" w:hAnsi="Times New Roman" w:cs="Times New Roman"/>
          <w:bCs/>
          <w:color w:val="auto"/>
        </w:rPr>
        <w:t>In addition,</w:t>
      </w:r>
      <w:r w:rsidR="00E0679A">
        <w:rPr>
          <w:rFonts w:ascii="Times New Roman" w:hAnsi="Times New Roman" w:cs="Times New Roman"/>
          <w:bCs/>
          <w:color w:val="auto"/>
        </w:rPr>
        <w:t xml:space="preserve"> the d</w:t>
      </w:r>
      <w:r w:rsidR="00810B4D" w:rsidRPr="00923B05">
        <w:rPr>
          <w:rFonts w:ascii="Times New Roman" w:hAnsi="Times New Roman" w:cs="Times New Roman"/>
          <w:bCs/>
          <w:color w:val="auto"/>
        </w:rPr>
        <w:t xml:space="preserve">ean is responsible for supervision of joint programs </w:t>
      </w:r>
      <w:r w:rsidR="0095362D">
        <w:rPr>
          <w:rFonts w:ascii="Times New Roman" w:hAnsi="Times New Roman" w:cs="Times New Roman"/>
          <w:bCs/>
          <w:color w:val="auto"/>
        </w:rPr>
        <w:t xml:space="preserve">held </w:t>
      </w:r>
      <w:r w:rsidR="00810B4D" w:rsidRPr="00923B05">
        <w:rPr>
          <w:rFonts w:ascii="Times New Roman" w:hAnsi="Times New Roman" w:cs="Times New Roman"/>
          <w:bCs/>
          <w:color w:val="auto"/>
        </w:rPr>
        <w:t>with</w:t>
      </w:r>
      <w:r w:rsidR="00E0679A">
        <w:rPr>
          <w:rFonts w:ascii="Times New Roman" w:hAnsi="Times New Roman" w:cs="Times New Roman"/>
          <w:bCs/>
          <w:color w:val="auto"/>
        </w:rPr>
        <w:t xml:space="preserve"> the</w:t>
      </w:r>
      <w:r w:rsidR="00810B4D" w:rsidRPr="00923B05">
        <w:rPr>
          <w:rFonts w:ascii="Times New Roman" w:hAnsi="Times New Roman" w:cs="Times New Roman"/>
          <w:bCs/>
          <w:color w:val="auto"/>
        </w:rPr>
        <w:t xml:space="preserve"> M</w:t>
      </w:r>
      <w:r w:rsidR="00F1277A" w:rsidRPr="00923B05">
        <w:rPr>
          <w:rFonts w:ascii="Times New Roman" w:hAnsi="Times New Roman" w:cs="Times New Roman"/>
          <w:bCs/>
          <w:color w:val="auto"/>
        </w:rPr>
        <w:t xml:space="preserve">ayo </w:t>
      </w:r>
      <w:r w:rsidR="00923B05">
        <w:rPr>
          <w:rFonts w:ascii="Times New Roman" w:hAnsi="Times New Roman" w:cs="Times New Roman"/>
          <w:bCs/>
          <w:color w:val="auto"/>
        </w:rPr>
        <w:t xml:space="preserve">Clinic </w:t>
      </w:r>
      <w:r w:rsidR="00F1277A" w:rsidRPr="00923B05">
        <w:rPr>
          <w:rFonts w:ascii="Times New Roman" w:hAnsi="Times New Roman" w:cs="Times New Roman"/>
          <w:bCs/>
          <w:color w:val="auto"/>
        </w:rPr>
        <w:t>School of Health Sciences (</w:t>
      </w:r>
      <w:r w:rsidR="00A42041" w:rsidRPr="00923B05">
        <w:rPr>
          <w:rFonts w:ascii="Times New Roman" w:hAnsi="Times New Roman" w:cs="Times New Roman"/>
          <w:bCs/>
          <w:color w:val="auto"/>
        </w:rPr>
        <w:t xml:space="preserve">Cardiovascular Invasive Specialist, </w:t>
      </w:r>
      <w:r w:rsidR="00810B4D" w:rsidRPr="00923B05">
        <w:rPr>
          <w:rFonts w:ascii="Times New Roman" w:hAnsi="Times New Roman" w:cs="Times New Roman"/>
          <w:bCs/>
          <w:color w:val="auto"/>
        </w:rPr>
        <w:t>Clini</w:t>
      </w:r>
      <w:r w:rsidR="00A42041" w:rsidRPr="00923B05">
        <w:rPr>
          <w:rFonts w:ascii="Times New Roman" w:hAnsi="Times New Roman" w:cs="Times New Roman"/>
          <w:bCs/>
          <w:color w:val="auto"/>
        </w:rPr>
        <w:t>cal Neurophysiology Technology,</w:t>
      </w:r>
      <w:r w:rsidR="00810B4D" w:rsidRPr="00923B05">
        <w:rPr>
          <w:rFonts w:ascii="Times New Roman" w:hAnsi="Times New Roman" w:cs="Times New Roman"/>
          <w:bCs/>
          <w:color w:val="auto"/>
        </w:rPr>
        <w:t xml:space="preserve"> Histology Technician and Emergency Medicine </w:t>
      </w:r>
      <w:bookmarkStart w:id="2" w:name="_GoBack"/>
      <w:bookmarkEnd w:id="2"/>
      <w:r w:rsidR="00810B4D" w:rsidRPr="00923B05">
        <w:rPr>
          <w:rFonts w:ascii="Times New Roman" w:hAnsi="Times New Roman" w:cs="Times New Roman"/>
          <w:bCs/>
          <w:color w:val="auto"/>
        </w:rPr>
        <w:t>Paramedic programs). The</w:t>
      </w:r>
      <w:r w:rsidR="00E0679A">
        <w:rPr>
          <w:rFonts w:ascii="Times New Roman" w:hAnsi="Times New Roman" w:cs="Times New Roman"/>
          <w:bCs/>
          <w:color w:val="auto"/>
        </w:rPr>
        <w:t xml:space="preserve"> d</w:t>
      </w:r>
      <w:r w:rsidRPr="00923B05">
        <w:rPr>
          <w:rFonts w:ascii="Times New Roman" w:hAnsi="Times New Roman" w:cs="Times New Roman"/>
          <w:bCs/>
          <w:color w:val="auto"/>
        </w:rPr>
        <w:t xml:space="preserve">ean provides both day-to-day management </w:t>
      </w:r>
      <w:r w:rsidR="0095362D">
        <w:rPr>
          <w:rFonts w:ascii="Times New Roman" w:hAnsi="Times New Roman" w:cs="Times New Roman"/>
          <w:bCs/>
          <w:color w:val="auto"/>
        </w:rPr>
        <w:t xml:space="preserve">of and visionary leadership for the </w:t>
      </w:r>
      <w:r w:rsidR="00E0679A">
        <w:rPr>
          <w:rFonts w:ascii="Times New Roman" w:hAnsi="Times New Roman" w:cs="Times New Roman"/>
          <w:bCs/>
          <w:color w:val="auto"/>
        </w:rPr>
        <w:t>above</w:t>
      </w:r>
      <w:r w:rsidRPr="00923B05">
        <w:rPr>
          <w:rFonts w:ascii="Times New Roman" w:hAnsi="Times New Roman" w:cs="Times New Roman"/>
          <w:bCs/>
          <w:color w:val="auto"/>
        </w:rPr>
        <w:t xml:space="preserve"> academic areas, including </w:t>
      </w:r>
      <w:r w:rsidR="00810B4D" w:rsidRPr="00923B05">
        <w:rPr>
          <w:rFonts w:ascii="Times New Roman" w:hAnsi="Times New Roman" w:cs="Times New Roman"/>
          <w:bCs/>
          <w:color w:val="auto"/>
        </w:rPr>
        <w:t>obtaining and maintain</w:t>
      </w:r>
      <w:r w:rsidR="00842305" w:rsidRPr="00923B05">
        <w:rPr>
          <w:rFonts w:ascii="Times New Roman" w:hAnsi="Times New Roman" w:cs="Times New Roman"/>
          <w:bCs/>
          <w:color w:val="auto"/>
        </w:rPr>
        <w:t>ing</w:t>
      </w:r>
      <w:r w:rsidR="00810B4D" w:rsidRPr="00923B05">
        <w:rPr>
          <w:rFonts w:ascii="Times New Roman" w:hAnsi="Times New Roman" w:cs="Times New Roman"/>
          <w:bCs/>
          <w:color w:val="auto"/>
        </w:rPr>
        <w:t xml:space="preserve"> national and/or state accreditation as applicable, </w:t>
      </w:r>
      <w:r w:rsidRPr="00923B05">
        <w:rPr>
          <w:rFonts w:ascii="Times New Roman" w:hAnsi="Times New Roman" w:cs="Times New Roman"/>
          <w:bCs/>
          <w:color w:val="auto"/>
        </w:rPr>
        <w:t xml:space="preserve">strategic </w:t>
      </w:r>
      <w:r w:rsidR="0095362D">
        <w:rPr>
          <w:rFonts w:ascii="Times New Roman" w:hAnsi="Times New Roman" w:cs="Times New Roman"/>
          <w:bCs/>
          <w:color w:val="auto"/>
        </w:rPr>
        <w:t xml:space="preserve">and academic </w:t>
      </w:r>
      <w:r w:rsidRPr="00923B05">
        <w:rPr>
          <w:rFonts w:ascii="Times New Roman" w:hAnsi="Times New Roman" w:cs="Times New Roman"/>
          <w:bCs/>
          <w:color w:val="auto"/>
        </w:rPr>
        <w:t>planning</w:t>
      </w:r>
      <w:r w:rsidR="00F1277A" w:rsidRPr="00923B05">
        <w:rPr>
          <w:rFonts w:ascii="Times New Roman" w:hAnsi="Times New Roman" w:cs="Times New Roman"/>
          <w:bCs/>
          <w:color w:val="auto"/>
        </w:rPr>
        <w:t>,</w:t>
      </w:r>
      <w:r w:rsidRPr="00923B05">
        <w:rPr>
          <w:rFonts w:ascii="Times New Roman" w:hAnsi="Times New Roman" w:cs="Times New Roman"/>
          <w:bCs/>
          <w:color w:val="auto"/>
        </w:rPr>
        <w:t xml:space="preserve"> </w:t>
      </w:r>
      <w:r w:rsidR="0095362D">
        <w:rPr>
          <w:rFonts w:ascii="Times New Roman" w:hAnsi="Times New Roman" w:cs="Times New Roman"/>
          <w:bCs/>
          <w:color w:val="auto"/>
        </w:rPr>
        <w:t xml:space="preserve">assessment </w:t>
      </w:r>
      <w:r w:rsidRPr="00923B05">
        <w:rPr>
          <w:rFonts w:ascii="Times New Roman" w:hAnsi="Times New Roman" w:cs="Times New Roman"/>
          <w:bCs/>
          <w:color w:val="auto"/>
        </w:rPr>
        <w:t xml:space="preserve">and continuous quality improvement. </w:t>
      </w:r>
      <w:r w:rsidR="001B02C3" w:rsidRPr="00923B05">
        <w:rPr>
          <w:rFonts w:ascii="Times New Roman" w:hAnsi="Times New Roman" w:cs="Times New Roman"/>
          <w:bCs/>
          <w:color w:val="auto"/>
        </w:rPr>
        <w:t>T</w:t>
      </w:r>
      <w:r w:rsidRPr="00923B05">
        <w:rPr>
          <w:rFonts w:ascii="Times New Roman" w:hAnsi="Times New Roman" w:cs="Times New Roman"/>
          <w:bCs/>
          <w:color w:val="auto"/>
        </w:rPr>
        <w:t xml:space="preserve">his position provides </w:t>
      </w:r>
      <w:r w:rsidR="00835BD0" w:rsidRPr="00923B05">
        <w:rPr>
          <w:rFonts w:ascii="Times New Roman" w:hAnsi="Times New Roman" w:cs="Times New Roman"/>
          <w:bCs/>
          <w:color w:val="auto"/>
        </w:rPr>
        <w:t xml:space="preserve">vision for the </w:t>
      </w:r>
      <w:r w:rsidR="0095362D">
        <w:rPr>
          <w:rFonts w:ascii="Times New Roman" w:hAnsi="Times New Roman" w:cs="Times New Roman"/>
          <w:bCs/>
          <w:color w:val="auto"/>
        </w:rPr>
        <w:t>division</w:t>
      </w:r>
      <w:r w:rsidRPr="00923B05">
        <w:rPr>
          <w:rFonts w:ascii="Times New Roman" w:hAnsi="Times New Roman" w:cs="Times New Roman"/>
          <w:bCs/>
          <w:color w:val="auto"/>
        </w:rPr>
        <w:t xml:space="preserve"> in related curricular and co-curricular arenas including but not restricted to liaison work with </w:t>
      </w:r>
      <w:r w:rsidR="00893489">
        <w:rPr>
          <w:rFonts w:ascii="Times New Roman" w:hAnsi="Times New Roman" w:cs="Times New Roman"/>
          <w:bCs/>
          <w:color w:val="auto"/>
        </w:rPr>
        <w:t xml:space="preserve">the </w:t>
      </w:r>
      <w:r w:rsidRPr="00923B05">
        <w:rPr>
          <w:rFonts w:ascii="Times New Roman" w:hAnsi="Times New Roman" w:cs="Times New Roman"/>
          <w:bCs/>
          <w:color w:val="auto"/>
        </w:rPr>
        <w:t xml:space="preserve">Mayo </w:t>
      </w:r>
      <w:r w:rsidR="00923B05">
        <w:rPr>
          <w:rFonts w:ascii="Times New Roman" w:hAnsi="Times New Roman" w:cs="Times New Roman"/>
          <w:bCs/>
          <w:color w:val="auto"/>
        </w:rPr>
        <w:t xml:space="preserve">Clinic </w:t>
      </w:r>
      <w:r w:rsidR="00810B4D" w:rsidRPr="00923B05">
        <w:rPr>
          <w:rFonts w:ascii="Times New Roman" w:hAnsi="Times New Roman" w:cs="Times New Roman"/>
          <w:bCs/>
          <w:color w:val="auto"/>
        </w:rPr>
        <w:t>School of Health Sciences</w:t>
      </w:r>
      <w:r w:rsidRPr="00923B05">
        <w:rPr>
          <w:rFonts w:ascii="Times New Roman" w:hAnsi="Times New Roman" w:cs="Times New Roman"/>
          <w:bCs/>
          <w:color w:val="auto"/>
        </w:rPr>
        <w:t xml:space="preserve">, </w:t>
      </w:r>
      <w:r w:rsidR="00893489">
        <w:rPr>
          <w:rFonts w:ascii="Times New Roman" w:hAnsi="Times New Roman" w:cs="Times New Roman"/>
          <w:bCs/>
          <w:color w:val="auto"/>
        </w:rPr>
        <w:t xml:space="preserve">Destination Medical Center, </w:t>
      </w:r>
      <w:r w:rsidRPr="00923B05">
        <w:rPr>
          <w:rFonts w:ascii="Times New Roman" w:hAnsi="Times New Roman" w:cs="Times New Roman"/>
          <w:bCs/>
          <w:color w:val="auto"/>
        </w:rPr>
        <w:t>annual</w:t>
      </w:r>
      <w:r w:rsidR="00810B4D" w:rsidRPr="00923B05">
        <w:rPr>
          <w:rFonts w:ascii="Times New Roman" w:hAnsi="Times New Roman" w:cs="Times New Roman"/>
          <w:bCs/>
          <w:color w:val="auto"/>
        </w:rPr>
        <w:t xml:space="preserve"> Rochester Regional Sc</w:t>
      </w:r>
      <w:r w:rsidRPr="00923B05">
        <w:rPr>
          <w:rFonts w:ascii="Times New Roman" w:hAnsi="Times New Roman" w:cs="Times New Roman"/>
          <w:bCs/>
          <w:color w:val="auto"/>
        </w:rPr>
        <w:t xml:space="preserve">ience fair, </w:t>
      </w:r>
      <w:r w:rsidR="00F1277A" w:rsidRPr="00923B05">
        <w:rPr>
          <w:rFonts w:ascii="Times New Roman" w:hAnsi="Times New Roman" w:cs="Times New Roman"/>
          <w:bCs/>
          <w:color w:val="auto"/>
        </w:rPr>
        <w:t>and new</w:t>
      </w:r>
      <w:r w:rsidR="00D72E1A">
        <w:rPr>
          <w:rFonts w:ascii="Times New Roman" w:hAnsi="Times New Roman" w:cs="Times New Roman"/>
          <w:bCs/>
          <w:color w:val="auto"/>
        </w:rPr>
        <w:t xml:space="preserve"> science and health</w:t>
      </w:r>
      <w:r w:rsidR="00D72E1A" w:rsidRPr="00923B05">
        <w:rPr>
          <w:rFonts w:ascii="Times New Roman" w:hAnsi="Times New Roman" w:cs="Times New Roman"/>
          <w:bCs/>
          <w:color w:val="auto"/>
        </w:rPr>
        <w:t xml:space="preserve">care </w:t>
      </w:r>
      <w:r w:rsidRPr="00923B05">
        <w:rPr>
          <w:rFonts w:ascii="Times New Roman" w:hAnsi="Times New Roman" w:cs="Times New Roman"/>
          <w:bCs/>
          <w:color w:val="auto"/>
        </w:rPr>
        <w:t>program development</w:t>
      </w:r>
      <w:r w:rsidR="00842305" w:rsidRPr="00923B05">
        <w:rPr>
          <w:rFonts w:ascii="Times New Roman" w:hAnsi="Times New Roman" w:cs="Times New Roman"/>
          <w:bCs/>
          <w:color w:val="auto"/>
        </w:rPr>
        <w:t xml:space="preserve">. </w:t>
      </w:r>
      <w:r w:rsidR="00E0679A">
        <w:rPr>
          <w:rFonts w:ascii="Times New Roman" w:hAnsi="Times New Roman" w:cs="Times New Roman"/>
          <w:bCs/>
          <w:color w:val="auto"/>
        </w:rPr>
        <w:t>The d</w:t>
      </w:r>
      <w:r w:rsidR="001B02C3" w:rsidRPr="00923B05">
        <w:rPr>
          <w:rFonts w:ascii="Times New Roman" w:hAnsi="Times New Roman" w:cs="Times New Roman"/>
          <w:bCs/>
          <w:color w:val="auto"/>
        </w:rPr>
        <w:t xml:space="preserve">ean serves in a leadership capacity on the RCTC </w:t>
      </w:r>
      <w:r w:rsidR="00923B05">
        <w:rPr>
          <w:rFonts w:ascii="Times New Roman" w:hAnsi="Times New Roman" w:cs="Times New Roman"/>
          <w:bCs/>
          <w:color w:val="auto"/>
        </w:rPr>
        <w:t>President’s Management Team</w:t>
      </w:r>
      <w:r w:rsidR="001B02C3" w:rsidRPr="00923B05">
        <w:rPr>
          <w:rFonts w:ascii="Times New Roman" w:hAnsi="Times New Roman" w:cs="Times New Roman"/>
          <w:bCs/>
          <w:color w:val="auto"/>
        </w:rPr>
        <w:t>.</w:t>
      </w:r>
      <w:r w:rsidR="00842305" w:rsidRPr="00923B05">
        <w:rPr>
          <w:rFonts w:ascii="Times New Roman" w:hAnsi="Times New Roman" w:cs="Times New Roman"/>
          <w:bCs/>
          <w:color w:val="auto"/>
        </w:rPr>
        <w:t xml:space="preserve"> This position also interacts and coordinates curricular and related efforts with K-12</w:t>
      </w:r>
      <w:r w:rsidR="00835BD0" w:rsidRPr="00923B05">
        <w:rPr>
          <w:rFonts w:ascii="Times New Roman" w:hAnsi="Times New Roman" w:cs="Times New Roman"/>
          <w:bCs/>
          <w:color w:val="auto"/>
        </w:rPr>
        <w:t>,</w:t>
      </w:r>
      <w:r w:rsidR="00842305" w:rsidRPr="00923B05">
        <w:rPr>
          <w:rFonts w:ascii="Times New Roman" w:hAnsi="Times New Roman" w:cs="Times New Roman"/>
          <w:bCs/>
          <w:color w:val="auto"/>
        </w:rPr>
        <w:t xml:space="preserve"> </w:t>
      </w:r>
      <w:r w:rsidR="00923B05">
        <w:rPr>
          <w:rFonts w:ascii="Times New Roman" w:hAnsi="Times New Roman" w:cs="Times New Roman"/>
          <w:color w:val="auto"/>
        </w:rPr>
        <w:t>Minnesota State colleges and u</w:t>
      </w:r>
      <w:r w:rsidR="009F1FE0" w:rsidRPr="00923B05">
        <w:rPr>
          <w:rFonts w:ascii="Times New Roman" w:hAnsi="Times New Roman" w:cs="Times New Roman"/>
          <w:color w:val="auto"/>
        </w:rPr>
        <w:t xml:space="preserve">niversities </w:t>
      </w:r>
      <w:r w:rsidR="00842305" w:rsidRPr="00923B05">
        <w:rPr>
          <w:rFonts w:ascii="Times New Roman" w:hAnsi="Times New Roman" w:cs="Times New Roman"/>
          <w:bCs/>
          <w:color w:val="auto"/>
        </w:rPr>
        <w:t>and other H</w:t>
      </w:r>
      <w:r w:rsidR="00923B05">
        <w:rPr>
          <w:rFonts w:ascii="Times New Roman" w:hAnsi="Times New Roman" w:cs="Times New Roman"/>
          <w:bCs/>
          <w:color w:val="auto"/>
        </w:rPr>
        <w:t>igher E</w:t>
      </w:r>
      <w:r w:rsidR="00842305" w:rsidRPr="00923B05">
        <w:rPr>
          <w:rFonts w:ascii="Times New Roman" w:hAnsi="Times New Roman" w:cs="Times New Roman"/>
          <w:bCs/>
          <w:color w:val="auto"/>
        </w:rPr>
        <w:t xml:space="preserve">ducation partners. As a part of the </w:t>
      </w:r>
      <w:r w:rsidR="00D72E1A">
        <w:rPr>
          <w:rFonts w:ascii="Times New Roman" w:hAnsi="Times New Roman" w:cs="Times New Roman"/>
          <w:bCs/>
          <w:color w:val="auto"/>
        </w:rPr>
        <w:t>College</w:t>
      </w:r>
      <w:r w:rsidR="00893489">
        <w:rPr>
          <w:rFonts w:ascii="Times New Roman" w:hAnsi="Times New Roman" w:cs="Times New Roman"/>
          <w:bCs/>
          <w:color w:val="auto"/>
        </w:rPr>
        <w:t>’s</w:t>
      </w:r>
      <w:r w:rsidR="00D72E1A">
        <w:rPr>
          <w:rFonts w:ascii="Times New Roman" w:hAnsi="Times New Roman" w:cs="Times New Roman"/>
          <w:bCs/>
          <w:color w:val="auto"/>
        </w:rPr>
        <w:t xml:space="preserve"> academic leadership team</w:t>
      </w:r>
      <w:r w:rsidR="00842305" w:rsidRPr="00923B05">
        <w:rPr>
          <w:rFonts w:ascii="Times New Roman" w:hAnsi="Times New Roman" w:cs="Times New Roman"/>
          <w:bCs/>
          <w:color w:val="auto"/>
        </w:rPr>
        <w:t>, this position works with community organizations, indust</w:t>
      </w:r>
      <w:r w:rsidR="00E0679A">
        <w:rPr>
          <w:rFonts w:ascii="Times New Roman" w:hAnsi="Times New Roman" w:cs="Times New Roman"/>
          <w:bCs/>
          <w:color w:val="auto"/>
        </w:rPr>
        <w:t>ry</w:t>
      </w:r>
      <w:r w:rsidR="00893489">
        <w:rPr>
          <w:rFonts w:ascii="Times New Roman" w:hAnsi="Times New Roman" w:cs="Times New Roman"/>
          <w:bCs/>
          <w:color w:val="auto"/>
        </w:rPr>
        <w:t xml:space="preserve"> and workforce development </w:t>
      </w:r>
      <w:r w:rsidR="00842305" w:rsidRPr="00923B05">
        <w:rPr>
          <w:rFonts w:ascii="Times New Roman" w:hAnsi="Times New Roman" w:cs="Times New Roman"/>
          <w:bCs/>
          <w:color w:val="auto"/>
        </w:rPr>
        <w:t>to understand and address local and regional workforce needs.</w:t>
      </w:r>
    </w:p>
    <w:p w14:paraId="53240060" w14:textId="77777777" w:rsidR="007219A0" w:rsidRPr="002E4DCD" w:rsidRDefault="007219A0" w:rsidP="00621EFC">
      <w:pPr>
        <w:rPr>
          <w:b/>
        </w:rPr>
      </w:pPr>
    </w:p>
    <w:p w14:paraId="5AF101E0" w14:textId="77777777" w:rsidR="006B6505" w:rsidRPr="00346E6F" w:rsidRDefault="00346E6F" w:rsidP="00EA060F">
      <w:pPr>
        <w:rPr>
          <w:b/>
        </w:rPr>
      </w:pPr>
      <w:r w:rsidRPr="00346E6F">
        <w:rPr>
          <w:b/>
        </w:rPr>
        <w:t>PRINCIPLE RESPONSIBILITIES AND RESULTS</w:t>
      </w:r>
    </w:p>
    <w:p w14:paraId="6AE1CC8F" w14:textId="77777777" w:rsidR="007219A0" w:rsidRPr="009B32FE" w:rsidRDefault="007219A0" w:rsidP="007219A0">
      <w:pPr>
        <w:pStyle w:val="ListParagraph"/>
        <w:numPr>
          <w:ilvl w:val="0"/>
          <w:numId w:val="8"/>
        </w:numPr>
        <w:rPr>
          <w:b/>
        </w:rPr>
      </w:pPr>
      <w:r w:rsidRPr="009B32FE">
        <w:rPr>
          <w:b/>
        </w:rPr>
        <w:t>Leadership/Management</w:t>
      </w:r>
    </w:p>
    <w:p w14:paraId="61E858B7" w14:textId="44FDC3F8" w:rsidR="003003ED" w:rsidRDefault="007219A0" w:rsidP="002276F6">
      <w:pPr>
        <w:pStyle w:val="Header"/>
        <w:widowControl/>
        <w:tabs>
          <w:tab w:val="clear" w:pos="4680"/>
          <w:tab w:val="clear" w:pos="9360"/>
        </w:tabs>
        <w:ind w:left="360"/>
      </w:pPr>
      <w:r>
        <w:t xml:space="preserve">Provide leadership, </w:t>
      </w:r>
      <w:r w:rsidR="00DE6876">
        <w:t xml:space="preserve">vision, </w:t>
      </w:r>
      <w:r>
        <w:t xml:space="preserve">direction, coordination, supervision and evaluation of </w:t>
      </w:r>
      <w:r w:rsidR="00F10B25">
        <w:t>assigned faculty</w:t>
      </w:r>
      <w:r>
        <w:t xml:space="preserve"> and staff.  </w:t>
      </w:r>
      <w:r w:rsidR="003338E3">
        <w:t xml:space="preserve">Responsible for hiring recommendations, orientation, training and development, performance evaluations, administering collective bargaining agreements, and compliance with </w:t>
      </w:r>
      <w:r w:rsidR="00B70670">
        <w:t>Minnesota State colleges and u</w:t>
      </w:r>
      <w:r w:rsidR="009F1FE0">
        <w:t>niversities</w:t>
      </w:r>
      <w:r w:rsidR="002276F6">
        <w:t xml:space="preserve"> and</w:t>
      </w:r>
      <w:r w:rsidR="003338E3">
        <w:t xml:space="preserve"> State and Federal policies, rules and regulations related to personnel management.</w:t>
      </w:r>
      <w:r w:rsidR="002276F6">
        <w:t xml:space="preserve"> </w:t>
      </w:r>
      <w:r w:rsidR="003003ED">
        <w:t>R</w:t>
      </w:r>
      <w:r>
        <w:t>esponsible</w:t>
      </w:r>
      <w:r w:rsidR="00986788">
        <w:t xml:space="preserve"> for participating </w:t>
      </w:r>
      <w:r w:rsidR="00F1277A">
        <w:t xml:space="preserve">in </w:t>
      </w:r>
      <w:r w:rsidR="00D959D8">
        <w:t xml:space="preserve">college wide </w:t>
      </w:r>
      <w:r w:rsidR="00986788">
        <w:t xml:space="preserve">strategic planning </w:t>
      </w:r>
      <w:r w:rsidR="00D959D8">
        <w:t>and</w:t>
      </w:r>
      <w:r w:rsidR="00986788">
        <w:t xml:space="preserve"> master academic plan</w:t>
      </w:r>
      <w:r w:rsidR="00D959D8">
        <w:t>ning</w:t>
      </w:r>
      <w:r w:rsidR="00986788">
        <w:t xml:space="preserve"> and working with the </w:t>
      </w:r>
      <w:r w:rsidR="00A337C6">
        <w:t>E</w:t>
      </w:r>
      <w:r w:rsidR="00986788">
        <w:t xml:space="preserve">VPAA and the other deans to set academic </w:t>
      </w:r>
      <w:r w:rsidR="00835BD0">
        <w:t xml:space="preserve">vision, direction and </w:t>
      </w:r>
      <w:r w:rsidR="002276F6">
        <w:t xml:space="preserve">annual </w:t>
      </w:r>
      <w:r w:rsidR="00986788">
        <w:t xml:space="preserve">priorities. </w:t>
      </w:r>
    </w:p>
    <w:p w14:paraId="6A35D519" w14:textId="77777777" w:rsidR="00B70670" w:rsidRDefault="00B70670" w:rsidP="00955405">
      <w:pPr>
        <w:pStyle w:val="Header"/>
        <w:widowControl/>
        <w:tabs>
          <w:tab w:val="clear" w:pos="4680"/>
          <w:tab w:val="clear" w:pos="9360"/>
        </w:tabs>
        <w:ind w:left="360"/>
      </w:pPr>
    </w:p>
    <w:p w14:paraId="29A04883" w14:textId="1A303B98" w:rsidR="00E24B33" w:rsidRDefault="003003ED" w:rsidP="00955405">
      <w:pPr>
        <w:pStyle w:val="Header"/>
        <w:widowControl/>
        <w:tabs>
          <w:tab w:val="clear" w:pos="4680"/>
          <w:tab w:val="clear" w:pos="9360"/>
        </w:tabs>
        <w:ind w:left="360"/>
        <w:rPr>
          <w:b/>
          <w:bCs/>
          <w:color w:val="FFCC00"/>
        </w:rPr>
      </w:pPr>
      <w:r>
        <w:t>A</w:t>
      </w:r>
      <w:r w:rsidR="00986788">
        <w:t>ctively participate</w:t>
      </w:r>
      <w:r w:rsidR="00F10B25">
        <w:t xml:space="preserve"> </w:t>
      </w:r>
      <w:r w:rsidR="002276F6">
        <w:t>in national and s</w:t>
      </w:r>
      <w:r w:rsidR="00F10B25">
        <w:t>tate</w:t>
      </w:r>
      <w:r w:rsidR="002276F6">
        <w:t xml:space="preserve"> e</w:t>
      </w:r>
      <w:r w:rsidR="007219A0">
        <w:t>ducat</w:t>
      </w:r>
      <w:r w:rsidR="002276F6">
        <w:t>ional c</w:t>
      </w:r>
      <w:r w:rsidR="00986788">
        <w:t>onferences</w:t>
      </w:r>
      <w:r w:rsidR="006E7D1C">
        <w:t>. M</w:t>
      </w:r>
      <w:r w:rsidR="00986788">
        <w:t>onitor</w:t>
      </w:r>
      <w:r w:rsidR="007219A0">
        <w:t xml:space="preserve"> </w:t>
      </w:r>
      <w:r w:rsidR="002276F6">
        <w:t>and respond to program outcome data</w:t>
      </w:r>
      <w:r w:rsidR="007219A0">
        <w:t>.</w:t>
      </w:r>
      <w:r w:rsidR="00D72E1A">
        <w:t xml:space="preserve"> </w:t>
      </w:r>
      <w:r w:rsidR="00842305">
        <w:t xml:space="preserve">Oversee and assist the </w:t>
      </w:r>
      <w:r w:rsidR="00A337C6">
        <w:t>E</w:t>
      </w:r>
      <w:r w:rsidR="00842305">
        <w:t>VPAA in coordinating instructional functions of the College with specific accrediting agencies</w:t>
      </w:r>
      <w:r w:rsidR="00835BD0">
        <w:t>.</w:t>
      </w:r>
      <w:r w:rsidR="00D72E1A">
        <w:t xml:space="preserve"> </w:t>
      </w:r>
      <w:r w:rsidR="00A17173">
        <w:t>Oversee accre</w:t>
      </w:r>
      <w:r w:rsidR="00F10B25">
        <w:t>ditation process</w:t>
      </w:r>
      <w:r w:rsidR="002276F6">
        <w:t>es</w:t>
      </w:r>
      <w:r w:rsidR="00F10B25">
        <w:t xml:space="preserve"> for assigned</w:t>
      </w:r>
      <w:r w:rsidR="00A17173">
        <w:t xml:space="preserve"> programs,</w:t>
      </w:r>
      <w:r w:rsidR="002E4DCD">
        <w:t xml:space="preserve"> maintaining legal </w:t>
      </w:r>
      <w:r w:rsidR="00835BD0">
        <w:t xml:space="preserve">and safety </w:t>
      </w:r>
      <w:r w:rsidR="002E4DCD">
        <w:t xml:space="preserve">requirements for program operations, </w:t>
      </w:r>
      <w:r w:rsidR="00A17173">
        <w:t xml:space="preserve">completing reports and </w:t>
      </w:r>
      <w:r w:rsidR="00A17173">
        <w:lastRenderedPageBreak/>
        <w:t>preparing for on-site visits.</w:t>
      </w:r>
      <w:r w:rsidR="00D72E1A">
        <w:t xml:space="preserve"> </w:t>
      </w:r>
      <w:r>
        <w:t xml:space="preserve">Provide leadership for maintenance of annual national and state background studies for all programs </w:t>
      </w:r>
      <w:r w:rsidR="002276F6">
        <w:t>in the division as appropriate.</w:t>
      </w:r>
      <w:r w:rsidR="00ED7CF1">
        <w:t xml:space="preserve"> </w:t>
      </w:r>
      <w:r>
        <w:t>W</w:t>
      </w:r>
      <w:r w:rsidR="00986788">
        <w:t xml:space="preserve">ork with </w:t>
      </w:r>
      <w:r w:rsidR="00F1277A">
        <w:t>the P</w:t>
      </w:r>
      <w:r w:rsidR="002720C6">
        <w:t>resident’s cabinet</w:t>
      </w:r>
      <w:r w:rsidR="00986788">
        <w:t xml:space="preserve"> in setting annual budgets for all programs in the division.</w:t>
      </w:r>
      <w:r w:rsidR="009B1EF6">
        <w:t xml:space="preserve"> </w:t>
      </w:r>
      <w:r w:rsidR="005F7D4C">
        <w:t xml:space="preserve">Review program analysis and recommend </w:t>
      </w:r>
      <w:r w:rsidR="00A4329B">
        <w:t>expansion/</w:t>
      </w:r>
      <w:r w:rsidR="005F7D4C">
        <w:t xml:space="preserve">closure/suspension of existing programs based on need, financial viability and </w:t>
      </w:r>
      <w:r w:rsidR="002276F6">
        <w:t>related internal and external</w:t>
      </w:r>
      <w:r w:rsidR="005F7D4C">
        <w:t xml:space="preserve"> factors.</w:t>
      </w:r>
      <w:r w:rsidR="002276F6">
        <w:t xml:space="preserve"> </w:t>
      </w:r>
      <w:r>
        <w:t xml:space="preserve">Advocate for the needs of </w:t>
      </w:r>
      <w:r w:rsidR="00B70670">
        <w:t>students, faculty and staff</w:t>
      </w:r>
      <w:r>
        <w:t>.</w:t>
      </w:r>
      <w:r w:rsidR="00D72E1A">
        <w:t xml:space="preserve"> </w:t>
      </w:r>
      <w:r w:rsidR="00E24B33">
        <w:t>O</w:t>
      </w:r>
      <w:r w:rsidR="003338E3">
        <w:t xml:space="preserve">versee and provide </w:t>
      </w:r>
      <w:r w:rsidR="005A0609">
        <w:t>leadership</w:t>
      </w:r>
      <w:r w:rsidR="003338E3">
        <w:t xml:space="preserve"> for </w:t>
      </w:r>
      <w:r w:rsidR="005A0609">
        <w:t>maintaining</w:t>
      </w:r>
      <w:r w:rsidR="003338E3">
        <w:t xml:space="preserve"> </w:t>
      </w:r>
      <w:r w:rsidR="005A0609">
        <w:t xml:space="preserve">program </w:t>
      </w:r>
      <w:r w:rsidR="003338E3">
        <w:t>safety standar</w:t>
      </w:r>
      <w:r w:rsidR="005A0609">
        <w:t>ds as required by state and national safety regulatory bodies</w:t>
      </w:r>
      <w:r w:rsidR="002276F6">
        <w:t>.</w:t>
      </w:r>
    </w:p>
    <w:p w14:paraId="050A8FE0" w14:textId="77777777" w:rsidR="00E24B33" w:rsidRDefault="00E24B33" w:rsidP="002720C6">
      <w:pPr>
        <w:pStyle w:val="Header"/>
        <w:widowControl/>
        <w:tabs>
          <w:tab w:val="clear" w:pos="4680"/>
          <w:tab w:val="clear" w:pos="9360"/>
        </w:tabs>
        <w:ind w:left="1080"/>
      </w:pPr>
    </w:p>
    <w:p w14:paraId="4D1F1EC7" w14:textId="4DE6342A" w:rsidR="007219A0" w:rsidRDefault="00055C72" w:rsidP="007219A0">
      <w:pPr>
        <w:pStyle w:val="ListParagraph"/>
        <w:ind w:left="360"/>
      </w:pPr>
      <w:r>
        <w:rPr>
          <w:b/>
        </w:rPr>
        <w:t xml:space="preserve">Priority: </w:t>
      </w:r>
      <w:r>
        <w:rPr>
          <w:b/>
        </w:rPr>
        <w:tab/>
        <w:t>Essential</w:t>
      </w:r>
      <w:r>
        <w:rPr>
          <w:b/>
        </w:rPr>
        <w:tab/>
      </w:r>
      <w:r>
        <w:rPr>
          <w:b/>
        </w:rPr>
        <w:tab/>
        <w:t xml:space="preserve">Percent of Time: </w:t>
      </w:r>
      <w:r w:rsidR="000B2C5D">
        <w:rPr>
          <w:b/>
        </w:rPr>
        <w:t>3</w:t>
      </w:r>
      <w:r w:rsidR="00DB2880">
        <w:rPr>
          <w:b/>
        </w:rPr>
        <w:t>0</w:t>
      </w:r>
      <w:r w:rsidR="00163E62">
        <w:rPr>
          <w:b/>
        </w:rPr>
        <w:t>%</w:t>
      </w:r>
    </w:p>
    <w:p w14:paraId="3DEC97D4" w14:textId="295A6C88" w:rsidR="007219A0" w:rsidRDefault="00055C72" w:rsidP="00055C72">
      <w:pPr>
        <w:rPr>
          <w:b/>
        </w:rPr>
      </w:pPr>
      <w:r>
        <w:rPr>
          <w:b/>
        </w:rPr>
        <w:t xml:space="preserve">      </w:t>
      </w:r>
      <w:r w:rsidR="007219A0">
        <w:rPr>
          <w:b/>
        </w:rPr>
        <w:t>Key Performance Indicators (KPIs):</w:t>
      </w:r>
    </w:p>
    <w:p w14:paraId="388975A9" w14:textId="7138CAE3" w:rsidR="007219A0" w:rsidRPr="00C159D9" w:rsidRDefault="007219A0" w:rsidP="00C159D9">
      <w:pPr>
        <w:pStyle w:val="Header"/>
        <w:widowControl/>
        <w:numPr>
          <w:ilvl w:val="0"/>
          <w:numId w:val="33"/>
        </w:numPr>
        <w:tabs>
          <w:tab w:val="clear" w:pos="4680"/>
          <w:tab w:val="clear" w:pos="9360"/>
        </w:tabs>
        <w:rPr>
          <w:b/>
          <w:bCs/>
        </w:rPr>
      </w:pPr>
      <w:r w:rsidRPr="00C159D9">
        <w:t>Meet regularly with internal committees</w:t>
      </w:r>
      <w:r w:rsidR="00A337C6" w:rsidRPr="00C159D9">
        <w:t>/groups</w:t>
      </w:r>
      <w:r w:rsidRPr="00C159D9">
        <w:t xml:space="preserve"> such as </w:t>
      </w:r>
      <w:r w:rsidR="00A337C6" w:rsidRPr="00C159D9">
        <w:t xml:space="preserve">Academic Affairs Cabinet, </w:t>
      </w:r>
      <w:r w:rsidR="007F7DEF">
        <w:t>Curriculum Council, individual d</w:t>
      </w:r>
      <w:r w:rsidRPr="00C159D9">
        <w:t>epartment</w:t>
      </w:r>
      <w:r w:rsidR="00A337C6" w:rsidRPr="00C159D9">
        <w:t>s</w:t>
      </w:r>
      <w:r w:rsidRPr="00C159D9">
        <w:t xml:space="preserve">, </w:t>
      </w:r>
      <w:r w:rsidR="00A337C6" w:rsidRPr="00C159D9">
        <w:t>Program Leaders/Division</w:t>
      </w:r>
      <w:r w:rsidRPr="00C159D9">
        <w:t xml:space="preserve"> Coordin</w:t>
      </w:r>
      <w:r w:rsidR="00A337C6" w:rsidRPr="00C159D9">
        <w:t>ators</w:t>
      </w:r>
      <w:r w:rsidR="007F7DEF">
        <w:t>, d</w:t>
      </w:r>
      <w:r w:rsidRPr="00C159D9">
        <w:t>eans, and other committees as assigned.</w:t>
      </w:r>
    </w:p>
    <w:p w14:paraId="0C739F7A" w14:textId="77777777" w:rsidR="007219A0" w:rsidRPr="00C159D9" w:rsidRDefault="007219A0" w:rsidP="00C159D9">
      <w:pPr>
        <w:pStyle w:val="Header"/>
        <w:widowControl/>
        <w:numPr>
          <w:ilvl w:val="0"/>
          <w:numId w:val="33"/>
        </w:numPr>
        <w:tabs>
          <w:tab w:val="clear" w:pos="4680"/>
          <w:tab w:val="clear" w:pos="9360"/>
        </w:tabs>
      </w:pPr>
      <w:r w:rsidRPr="00C159D9">
        <w:t>Maintain ongoing, open communication with clinical partners.</w:t>
      </w:r>
    </w:p>
    <w:p w14:paraId="4AB9BEF2" w14:textId="28AD3C0D" w:rsidR="00A17173" w:rsidRPr="00C159D9" w:rsidRDefault="002E4DCD" w:rsidP="00C159D9">
      <w:pPr>
        <w:pStyle w:val="Header"/>
        <w:widowControl/>
        <w:numPr>
          <w:ilvl w:val="0"/>
          <w:numId w:val="33"/>
        </w:numPr>
        <w:tabs>
          <w:tab w:val="clear" w:pos="4680"/>
          <w:tab w:val="clear" w:pos="9360"/>
        </w:tabs>
      </w:pPr>
      <w:r w:rsidRPr="00C159D9">
        <w:t xml:space="preserve">Oversee completion of and approve </w:t>
      </w:r>
      <w:r w:rsidR="005F7D4C" w:rsidRPr="00C159D9">
        <w:t>Annual Program R</w:t>
      </w:r>
      <w:r w:rsidR="00055C72" w:rsidRPr="00C159D9">
        <w:t>eviews</w:t>
      </w:r>
      <w:r w:rsidR="00A4329B">
        <w:t xml:space="preserve"> and Master Academic Plans</w:t>
      </w:r>
      <w:r w:rsidRPr="00C159D9">
        <w:t>.</w:t>
      </w:r>
    </w:p>
    <w:p w14:paraId="52DF2986" w14:textId="77777777" w:rsidR="002E4DCD" w:rsidRPr="00C159D9" w:rsidRDefault="002E4DCD" w:rsidP="00C159D9">
      <w:pPr>
        <w:pStyle w:val="Header"/>
        <w:widowControl/>
        <w:numPr>
          <w:ilvl w:val="0"/>
          <w:numId w:val="33"/>
        </w:numPr>
        <w:tabs>
          <w:tab w:val="clear" w:pos="4680"/>
          <w:tab w:val="clear" w:pos="9360"/>
        </w:tabs>
      </w:pPr>
      <w:r w:rsidRPr="00C159D9">
        <w:t>Oversee completion of accreditation annual reports.</w:t>
      </w:r>
    </w:p>
    <w:p w14:paraId="5648CAD3" w14:textId="2ACC562F" w:rsidR="00055C72" w:rsidRPr="00C159D9" w:rsidRDefault="00A17173" w:rsidP="00C159D9">
      <w:pPr>
        <w:pStyle w:val="Header"/>
        <w:widowControl/>
        <w:numPr>
          <w:ilvl w:val="0"/>
          <w:numId w:val="33"/>
        </w:numPr>
        <w:tabs>
          <w:tab w:val="clear" w:pos="4680"/>
          <w:tab w:val="clear" w:pos="9360"/>
        </w:tabs>
      </w:pPr>
      <w:r w:rsidRPr="00C159D9">
        <w:t>Meet state and national accreditation requirements for nursing</w:t>
      </w:r>
      <w:r w:rsidR="002E4DCD" w:rsidRPr="00C159D9">
        <w:t xml:space="preserve"> and allied health</w:t>
      </w:r>
      <w:r w:rsidRPr="00C159D9">
        <w:t xml:space="preserve"> programs.</w:t>
      </w:r>
    </w:p>
    <w:p w14:paraId="4199F5FE" w14:textId="11549FD2" w:rsidR="00163E62" w:rsidRPr="00C159D9" w:rsidRDefault="00163E62" w:rsidP="00C159D9">
      <w:pPr>
        <w:pStyle w:val="Header"/>
        <w:widowControl/>
        <w:numPr>
          <w:ilvl w:val="0"/>
          <w:numId w:val="33"/>
        </w:numPr>
        <w:tabs>
          <w:tab w:val="clear" w:pos="4680"/>
          <w:tab w:val="clear" w:pos="9360"/>
        </w:tabs>
      </w:pPr>
      <w:r w:rsidRPr="00C159D9">
        <w:t xml:space="preserve">Demonstrated commitment to fostering diversity, ability to work in a collective bargaining </w:t>
      </w:r>
      <w:r w:rsidR="000D2495">
        <w:t>environment</w:t>
      </w:r>
      <w:r w:rsidR="00B70670">
        <w:t>.</w:t>
      </w:r>
    </w:p>
    <w:p w14:paraId="4A7ED5FB" w14:textId="527BE811" w:rsidR="002E4DCD" w:rsidRPr="00C159D9" w:rsidRDefault="002E4DCD" w:rsidP="00C159D9">
      <w:pPr>
        <w:pStyle w:val="Header"/>
        <w:widowControl/>
        <w:numPr>
          <w:ilvl w:val="0"/>
          <w:numId w:val="33"/>
        </w:numPr>
        <w:tabs>
          <w:tab w:val="clear" w:pos="4680"/>
          <w:tab w:val="clear" w:pos="9360"/>
        </w:tabs>
      </w:pPr>
      <w:r w:rsidRPr="00C159D9">
        <w:t>Ensure background studies are completed and any restriction and disqualifications are applied</w:t>
      </w:r>
      <w:r w:rsidR="007F7DEF">
        <w:t xml:space="preserve"> </w:t>
      </w:r>
      <w:r w:rsidRPr="00C159D9">
        <w:t>as needed.</w:t>
      </w:r>
    </w:p>
    <w:p w14:paraId="7EE3EDAC" w14:textId="3035FDEC" w:rsidR="00986788" w:rsidRPr="00C159D9" w:rsidRDefault="00986788" w:rsidP="00C159D9">
      <w:pPr>
        <w:pStyle w:val="Header"/>
        <w:widowControl/>
        <w:numPr>
          <w:ilvl w:val="0"/>
          <w:numId w:val="33"/>
        </w:numPr>
        <w:tabs>
          <w:tab w:val="clear" w:pos="4680"/>
          <w:tab w:val="clear" w:pos="9360"/>
        </w:tabs>
      </w:pPr>
      <w:r w:rsidRPr="00C159D9">
        <w:t xml:space="preserve">Annual budgets </w:t>
      </w:r>
      <w:r w:rsidR="007F7DEF">
        <w:t xml:space="preserve">appropriately </w:t>
      </w:r>
      <w:r w:rsidRPr="00C159D9">
        <w:t>set for all programs in the division.</w:t>
      </w:r>
    </w:p>
    <w:p w14:paraId="0921EA7B" w14:textId="77777777" w:rsidR="006F425E" w:rsidRPr="00C159D9" w:rsidRDefault="006F425E" w:rsidP="00C159D9">
      <w:pPr>
        <w:pStyle w:val="Header"/>
        <w:widowControl/>
        <w:numPr>
          <w:ilvl w:val="0"/>
          <w:numId w:val="33"/>
        </w:numPr>
        <w:tabs>
          <w:tab w:val="clear" w:pos="4680"/>
          <w:tab w:val="clear" w:pos="9360"/>
        </w:tabs>
      </w:pPr>
      <w:r w:rsidRPr="00C159D9">
        <w:t>Successful hiring of faculty and staff as needed.</w:t>
      </w:r>
    </w:p>
    <w:p w14:paraId="752D220F" w14:textId="77777777" w:rsidR="005A0609" w:rsidRPr="00C159D9" w:rsidRDefault="005A0609" w:rsidP="00C159D9">
      <w:pPr>
        <w:pStyle w:val="Header"/>
        <w:widowControl/>
        <w:numPr>
          <w:ilvl w:val="0"/>
          <w:numId w:val="33"/>
        </w:numPr>
        <w:tabs>
          <w:tab w:val="clear" w:pos="4680"/>
          <w:tab w:val="clear" w:pos="9360"/>
        </w:tabs>
      </w:pPr>
      <w:r w:rsidRPr="00C159D9">
        <w:t>Compliance</w:t>
      </w:r>
      <w:r w:rsidR="0037008C" w:rsidRPr="00C159D9">
        <w:t xml:space="preserve"> </w:t>
      </w:r>
      <w:r w:rsidRPr="00C159D9">
        <w:t>with state and national safety regulations maintained.</w:t>
      </w:r>
    </w:p>
    <w:p w14:paraId="5F808E30" w14:textId="77777777" w:rsidR="00835BD0" w:rsidRDefault="00835BD0" w:rsidP="00C159D9">
      <w:pPr>
        <w:pStyle w:val="Header"/>
        <w:widowControl/>
        <w:numPr>
          <w:ilvl w:val="0"/>
          <w:numId w:val="33"/>
        </w:numPr>
        <w:tabs>
          <w:tab w:val="clear" w:pos="4680"/>
          <w:tab w:val="clear" w:pos="9360"/>
        </w:tabs>
      </w:pPr>
      <w:r w:rsidRPr="00C159D9">
        <w:t xml:space="preserve">Existence of current </w:t>
      </w:r>
      <w:r>
        <w:t>articulation and affiliation agreements.</w:t>
      </w:r>
    </w:p>
    <w:p w14:paraId="085098A0" w14:textId="77777777" w:rsidR="003F0B91" w:rsidRDefault="003F0B91" w:rsidP="007219A0"/>
    <w:p w14:paraId="16FBD9FD" w14:textId="77777777" w:rsidR="003F0B91" w:rsidRDefault="003F0B91" w:rsidP="003F0B91">
      <w:pPr>
        <w:numPr>
          <w:ilvl w:val="0"/>
          <w:numId w:val="8"/>
        </w:numPr>
        <w:rPr>
          <w:b/>
        </w:rPr>
      </w:pPr>
      <w:r>
        <w:rPr>
          <w:b/>
        </w:rPr>
        <w:t>Partnerships/Communication</w:t>
      </w:r>
    </w:p>
    <w:p w14:paraId="56E68AA9" w14:textId="7DEB7BF2" w:rsidR="00986788" w:rsidRPr="00163E62" w:rsidRDefault="003F0B91" w:rsidP="00955405">
      <w:pPr>
        <w:ind w:left="360"/>
      </w:pPr>
      <w:r w:rsidRPr="00163E62">
        <w:t xml:space="preserve">Seek and establish partnerships to </w:t>
      </w:r>
      <w:r>
        <w:t>meet</w:t>
      </w:r>
      <w:r w:rsidRPr="00163E62">
        <w:t xml:space="preserve"> </w:t>
      </w:r>
      <w:r w:rsidR="00986788">
        <w:t>division</w:t>
      </w:r>
      <w:r w:rsidRPr="00163E62">
        <w:t xml:space="preserve"> outcomes.</w:t>
      </w:r>
      <w:r w:rsidR="002E4DCD">
        <w:t xml:space="preserve"> </w:t>
      </w:r>
      <w:r>
        <w:t xml:space="preserve">Collaborate with </w:t>
      </w:r>
      <w:r w:rsidR="00C159D9">
        <w:t>Minnesota State c</w:t>
      </w:r>
      <w:r w:rsidR="009F1FE0">
        <w:t>olleges an</w:t>
      </w:r>
      <w:r w:rsidR="00C159D9">
        <w:t>d u</w:t>
      </w:r>
      <w:r w:rsidR="009F1FE0">
        <w:t>niversities</w:t>
      </w:r>
      <w:r w:rsidR="00C159D9">
        <w:t>’</w:t>
      </w:r>
      <w:r w:rsidR="009F1FE0">
        <w:t xml:space="preserve"> </w:t>
      </w:r>
      <w:r>
        <w:t>partners to co-exist in shared facilities. Develop, i</w:t>
      </w:r>
      <w:r w:rsidR="00C159D9">
        <w:t>mplement</w:t>
      </w:r>
      <w:r w:rsidR="00F10B25">
        <w:t xml:space="preserve"> and </w:t>
      </w:r>
      <w:r w:rsidR="002E4DCD">
        <w:t>maintain pathway</w:t>
      </w:r>
      <w:r>
        <w:t xml:space="preserve"> programs</w:t>
      </w:r>
      <w:r w:rsidR="002E4DCD">
        <w:t xml:space="preserve"> where applicable.</w:t>
      </w:r>
      <w:r w:rsidR="00ED7CF1">
        <w:t xml:space="preserve"> </w:t>
      </w:r>
      <w:r w:rsidR="002E4DCD">
        <w:t>Collaborate with area high schools and post-secondary educational institutions, healthcare agencies, and government agencies to develop educational programs and maximize resources.</w:t>
      </w:r>
      <w:r w:rsidR="00ED7CF1">
        <w:t xml:space="preserve"> </w:t>
      </w:r>
      <w:r w:rsidR="002E4DCD">
        <w:t xml:space="preserve"> Serve on advisory committees for all occupational programs. Complete and maintain necessary contracts and clinical/educational affiliation agreements.</w:t>
      </w:r>
      <w:r>
        <w:t xml:space="preserve"> Partner with </w:t>
      </w:r>
      <w:r w:rsidR="00C159D9">
        <w:t>d</w:t>
      </w:r>
      <w:r w:rsidR="00F10B25">
        <w:t xml:space="preserve">eans </w:t>
      </w:r>
      <w:r>
        <w:t>across the state to promote a cohesive statewide approach to</w:t>
      </w:r>
      <w:r w:rsidR="00F10B25">
        <w:t xml:space="preserve"> </w:t>
      </w:r>
      <w:r w:rsidR="0004351C">
        <w:t xml:space="preserve">education. </w:t>
      </w:r>
      <w:r>
        <w:t xml:space="preserve">Collaborate with other departments to encourage multi-disciplinary approach to education. </w:t>
      </w:r>
      <w:r w:rsidR="00986788">
        <w:t xml:space="preserve">Work as a program leader and liaison for the joint programs with Mayo </w:t>
      </w:r>
      <w:r w:rsidR="00C159D9">
        <w:t xml:space="preserve">Clinic </w:t>
      </w:r>
      <w:r w:rsidR="00986788">
        <w:t xml:space="preserve">School of Health Sciences. Communicate with Mayo </w:t>
      </w:r>
      <w:r w:rsidR="00C159D9">
        <w:t xml:space="preserve">Clinic </w:t>
      </w:r>
      <w:r w:rsidR="00986788">
        <w:t xml:space="preserve">School of Health Sciences </w:t>
      </w:r>
      <w:r w:rsidR="00986788">
        <w:lastRenderedPageBreak/>
        <w:t xml:space="preserve">regarding </w:t>
      </w:r>
      <w:r w:rsidR="006F425E">
        <w:t>institutional</w:t>
      </w:r>
      <w:r w:rsidR="00986788">
        <w:t xml:space="preserve"> changes and </w:t>
      </w:r>
      <w:r w:rsidR="006F425E">
        <w:t>work with them to develop new programs and implement joint program changes.</w:t>
      </w:r>
      <w:r w:rsidR="0004351C">
        <w:t xml:space="preserve"> </w:t>
      </w:r>
      <w:r w:rsidR="00DF38FD">
        <w:t>Collaborate with partnering four year institutions to ensure smooth day to operations, student transfer, as well as participate in strategic planning with partners</w:t>
      </w:r>
      <w:r w:rsidR="00DB2880">
        <w:t xml:space="preserve"> as appropriate</w:t>
      </w:r>
      <w:r w:rsidR="00DF38FD">
        <w:t xml:space="preserve">.   </w:t>
      </w:r>
    </w:p>
    <w:p w14:paraId="656267BC" w14:textId="77777777" w:rsidR="003F0B91" w:rsidRDefault="003F0B91" w:rsidP="003F0B91">
      <w:pPr>
        <w:rPr>
          <w:b/>
        </w:rPr>
      </w:pPr>
    </w:p>
    <w:p w14:paraId="0B32782F" w14:textId="0564BF59" w:rsidR="003F0B91" w:rsidRDefault="003F0B91" w:rsidP="00014CAE">
      <w:pPr>
        <w:ind w:firstLine="360"/>
        <w:rPr>
          <w:b/>
        </w:rPr>
      </w:pPr>
      <w:r>
        <w:rPr>
          <w:b/>
        </w:rPr>
        <w:t xml:space="preserve">Priority: </w:t>
      </w:r>
      <w:r w:rsidR="000B2C5D">
        <w:rPr>
          <w:b/>
        </w:rPr>
        <w:tab/>
        <w:t>Essential</w:t>
      </w:r>
      <w:r w:rsidR="000B2C5D">
        <w:rPr>
          <w:b/>
        </w:rPr>
        <w:tab/>
      </w:r>
      <w:r w:rsidR="000B2C5D">
        <w:rPr>
          <w:b/>
        </w:rPr>
        <w:tab/>
        <w:t xml:space="preserve">Percent of Time: </w:t>
      </w:r>
      <w:r w:rsidR="000B2C5D">
        <w:rPr>
          <w:b/>
        </w:rPr>
        <w:tab/>
        <w:t>30</w:t>
      </w:r>
      <w:r>
        <w:rPr>
          <w:b/>
        </w:rPr>
        <w:t>%</w:t>
      </w:r>
      <w:r>
        <w:rPr>
          <w:b/>
        </w:rPr>
        <w:tab/>
        <w:t xml:space="preserve"> </w:t>
      </w:r>
      <w:r>
        <w:rPr>
          <w:b/>
        </w:rPr>
        <w:tab/>
      </w:r>
    </w:p>
    <w:p w14:paraId="73EE1A13" w14:textId="68E4B757" w:rsidR="003F0B91" w:rsidRPr="00014CAE" w:rsidRDefault="00014CAE" w:rsidP="00014CAE">
      <w:pPr>
        <w:pStyle w:val="ListParagraph"/>
        <w:ind w:left="360"/>
      </w:pPr>
      <w:r>
        <w:rPr>
          <w:b/>
        </w:rPr>
        <w:t>Key Performance Indicators (KPIs):</w:t>
      </w:r>
    </w:p>
    <w:p w14:paraId="106B3C59" w14:textId="3C937CE3" w:rsidR="003F0B91" w:rsidRDefault="003F0B91" w:rsidP="00C159D9">
      <w:pPr>
        <w:pStyle w:val="ListParagraph"/>
        <w:numPr>
          <w:ilvl w:val="0"/>
          <w:numId w:val="34"/>
        </w:numPr>
      </w:pPr>
      <w:r>
        <w:t>Demonstrate success in fostering collaborative working relationships</w:t>
      </w:r>
      <w:r w:rsidR="00955405">
        <w:t>.</w:t>
      </w:r>
    </w:p>
    <w:p w14:paraId="7CF6D61B" w14:textId="12C7394A" w:rsidR="003F0B91" w:rsidRDefault="003F0B91" w:rsidP="00C159D9">
      <w:pPr>
        <w:pStyle w:val="ListParagraph"/>
        <w:numPr>
          <w:ilvl w:val="0"/>
          <w:numId w:val="34"/>
        </w:numPr>
      </w:pPr>
      <w:r>
        <w:t>Evidence of highly developed interpersonal communication, organizationa</w:t>
      </w:r>
      <w:r w:rsidR="00955405">
        <w:t>l</w:t>
      </w:r>
      <w:r>
        <w:t xml:space="preserve"> and facilitation skills</w:t>
      </w:r>
      <w:r w:rsidR="002E4DCD">
        <w:t>.</w:t>
      </w:r>
    </w:p>
    <w:p w14:paraId="2480B75B" w14:textId="2B1DD576" w:rsidR="003F0B91" w:rsidRPr="00163E62" w:rsidRDefault="00B760F3" w:rsidP="00C159D9">
      <w:pPr>
        <w:pStyle w:val="ListParagraph"/>
        <w:numPr>
          <w:ilvl w:val="0"/>
          <w:numId w:val="34"/>
        </w:numPr>
      </w:pPr>
      <w:r>
        <w:t>Presence at d</w:t>
      </w:r>
      <w:r w:rsidR="003F0B91" w:rsidRPr="00163E62">
        <w:t>epartmental, Program leader/Division Coordinator, and other institutional meetings</w:t>
      </w:r>
      <w:r w:rsidR="002E4DCD">
        <w:t>.</w:t>
      </w:r>
    </w:p>
    <w:p w14:paraId="7906E71C" w14:textId="77777777" w:rsidR="003F0B91" w:rsidRDefault="003F0B91" w:rsidP="00C159D9">
      <w:pPr>
        <w:pStyle w:val="ListParagraph"/>
        <w:numPr>
          <w:ilvl w:val="0"/>
          <w:numId w:val="34"/>
        </w:numPr>
      </w:pPr>
      <w:r w:rsidRPr="00163E62">
        <w:t>Feedback from faculty and colleagues from other departments</w:t>
      </w:r>
      <w:r w:rsidR="002E4DCD">
        <w:t>, institutions, and organizations.</w:t>
      </w:r>
    </w:p>
    <w:p w14:paraId="18DD2133" w14:textId="110AC951" w:rsidR="002E4DCD" w:rsidRDefault="00B760F3" w:rsidP="00C159D9">
      <w:pPr>
        <w:pStyle w:val="Header"/>
        <w:widowControl/>
        <w:numPr>
          <w:ilvl w:val="0"/>
          <w:numId w:val="34"/>
        </w:numPr>
        <w:tabs>
          <w:tab w:val="clear" w:pos="4680"/>
          <w:tab w:val="clear" w:pos="9360"/>
        </w:tabs>
      </w:pPr>
      <w:r>
        <w:t>C</w:t>
      </w:r>
      <w:r w:rsidR="002E4DCD">
        <w:t>ompletion and maintenance of contracts, clinical and education affiliation agreements.</w:t>
      </w:r>
    </w:p>
    <w:p w14:paraId="764F5719" w14:textId="6590EC6F" w:rsidR="005F7D4C" w:rsidRDefault="005F7D4C" w:rsidP="00C159D9">
      <w:pPr>
        <w:pStyle w:val="Header"/>
        <w:widowControl/>
        <w:numPr>
          <w:ilvl w:val="0"/>
          <w:numId w:val="34"/>
        </w:numPr>
        <w:tabs>
          <w:tab w:val="clear" w:pos="4680"/>
          <w:tab w:val="clear" w:pos="9360"/>
        </w:tabs>
      </w:pPr>
      <w:r>
        <w:t xml:space="preserve">Maintain a positive, productive and mutually beneficial relationship with Mayo </w:t>
      </w:r>
      <w:r w:rsidR="00955405">
        <w:t xml:space="preserve">Clinic </w:t>
      </w:r>
      <w:r>
        <w:t>School of Health Sciences</w:t>
      </w:r>
    </w:p>
    <w:p w14:paraId="5CCD556A" w14:textId="77777777" w:rsidR="007219A0" w:rsidRDefault="007219A0" w:rsidP="003F0B91"/>
    <w:p w14:paraId="20B054B8" w14:textId="77777777" w:rsidR="003B5DFB" w:rsidRPr="009B32FE" w:rsidRDefault="00055C72" w:rsidP="00055C72">
      <w:pPr>
        <w:pStyle w:val="ListParagraph"/>
        <w:numPr>
          <w:ilvl w:val="0"/>
          <w:numId w:val="8"/>
        </w:numPr>
        <w:rPr>
          <w:b/>
        </w:rPr>
      </w:pPr>
      <w:r w:rsidRPr="009B32FE">
        <w:rPr>
          <w:b/>
        </w:rPr>
        <w:t>Curriculum</w:t>
      </w:r>
    </w:p>
    <w:p w14:paraId="27AED868" w14:textId="32A5143C" w:rsidR="00A17173" w:rsidRDefault="00055C72" w:rsidP="00955405">
      <w:pPr>
        <w:pStyle w:val="Header"/>
        <w:widowControl/>
        <w:tabs>
          <w:tab w:val="clear" w:pos="4680"/>
          <w:tab w:val="clear" w:pos="9360"/>
        </w:tabs>
        <w:ind w:left="360"/>
      </w:pPr>
      <w:r>
        <w:t xml:space="preserve">Supervise, guide and evaluate </w:t>
      </w:r>
      <w:r w:rsidR="00274648">
        <w:t>programs’</w:t>
      </w:r>
      <w:r>
        <w:t xml:space="preserve"> cu</w:t>
      </w:r>
      <w:r w:rsidR="00F10B25">
        <w:t xml:space="preserve">rriculum in collaboration with </w:t>
      </w:r>
      <w:r>
        <w:t xml:space="preserve">faculty. </w:t>
      </w:r>
      <w:r w:rsidR="00A17173">
        <w:t xml:space="preserve">Maintain a systematic review process for changes in programs’ curriculum. Lead the division in regular assessment </w:t>
      </w:r>
      <w:r w:rsidR="00EF086B">
        <w:t xml:space="preserve">and evaluation </w:t>
      </w:r>
      <w:r w:rsidR="00A17173">
        <w:t>of program and course learning outcomes</w:t>
      </w:r>
      <w:r w:rsidR="00EF086B">
        <w:t>.</w:t>
      </w:r>
      <w:r w:rsidR="00ED7CF1">
        <w:t xml:space="preserve"> </w:t>
      </w:r>
      <w:r w:rsidR="001F331D">
        <w:t>Monitor and assess the need for evening/weekend courses for student success</w:t>
      </w:r>
      <w:r w:rsidR="00B760F3">
        <w:t xml:space="preserve"> and retention</w:t>
      </w:r>
      <w:r w:rsidR="00986788">
        <w:t>. Work with program and division faculty to develop new programs as needed.</w:t>
      </w:r>
      <w:r w:rsidR="006F425E">
        <w:t xml:space="preserve"> Assist Mayo </w:t>
      </w:r>
      <w:r w:rsidR="005F7D4C">
        <w:t xml:space="preserve">joint </w:t>
      </w:r>
      <w:r w:rsidR="006F425E">
        <w:t>program faculty i</w:t>
      </w:r>
      <w:r w:rsidR="00B760F3">
        <w:t>n admission process, curriculum</w:t>
      </w:r>
      <w:r w:rsidR="006F425E">
        <w:t xml:space="preserve"> and program review.</w:t>
      </w:r>
      <w:r w:rsidR="0004351C">
        <w:t xml:space="preserve"> </w:t>
      </w:r>
      <w:r w:rsidR="00DF38FD">
        <w:t xml:space="preserve">Oversee curriculum development, revisions, and evaluations and investigate, develop, and implement new programs </w:t>
      </w:r>
      <w:r w:rsidR="0004351C">
        <w:t xml:space="preserve">and services for the division. </w:t>
      </w:r>
      <w:r w:rsidR="00DF38FD">
        <w:t>Provide guidance for and implement alternate options for degree completion</w:t>
      </w:r>
      <w:r w:rsidR="007071DD">
        <w:t>.</w:t>
      </w:r>
    </w:p>
    <w:p w14:paraId="79B0E525" w14:textId="77777777" w:rsidR="00E24B33" w:rsidRPr="00A17173" w:rsidRDefault="00E24B33" w:rsidP="00E24B33">
      <w:pPr>
        <w:pStyle w:val="Header"/>
        <w:widowControl/>
        <w:tabs>
          <w:tab w:val="clear" w:pos="4680"/>
          <w:tab w:val="clear" w:pos="9360"/>
        </w:tabs>
        <w:ind w:left="720"/>
      </w:pPr>
    </w:p>
    <w:p w14:paraId="65DD0738" w14:textId="31CD81A8" w:rsidR="00055C72" w:rsidRPr="00014CAE" w:rsidRDefault="00055C72" w:rsidP="00014CAE">
      <w:pPr>
        <w:pStyle w:val="ListParagraph"/>
        <w:ind w:left="360"/>
      </w:pPr>
      <w:r>
        <w:rPr>
          <w:b/>
        </w:rPr>
        <w:t xml:space="preserve">Priority: </w:t>
      </w:r>
      <w:r>
        <w:rPr>
          <w:b/>
        </w:rPr>
        <w:tab/>
        <w:t>Essential</w:t>
      </w:r>
      <w:r>
        <w:rPr>
          <w:b/>
        </w:rPr>
        <w:tab/>
      </w:r>
      <w:r>
        <w:rPr>
          <w:b/>
        </w:rPr>
        <w:tab/>
        <w:t xml:space="preserve">Percent of Time: </w:t>
      </w:r>
      <w:r>
        <w:rPr>
          <w:b/>
        </w:rPr>
        <w:tab/>
      </w:r>
      <w:r w:rsidR="000B2C5D">
        <w:rPr>
          <w:b/>
        </w:rPr>
        <w:t>2</w:t>
      </w:r>
      <w:r w:rsidR="00DB2880">
        <w:rPr>
          <w:b/>
        </w:rPr>
        <w:t>0</w:t>
      </w:r>
      <w:r w:rsidR="00163E62">
        <w:rPr>
          <w:b/>
        </w:rPr>
        <w:t>%</w:t>
      </w:r>
      <w:r>
        <w:rPr>
          <w:b/>
        </w:rPr>
        <w:br/>
        <w:t>Key Performance Indicators (KPIs):</w:t>
      </w:r>
    </w:p>
    <w:p w14:paraId="6B6AD77E" w14:textId="77777777" w:rsidR="00055C72" w:rsidRPr="004C47CB" w:rsidRDefault="00055C72" w:rsidP="004C47CB">
      <w:pPr>
        <w:pStyle w:val="Header"/>
        <w:widowControl/>
        <w:numPr>
          <w:ilvl w:val="0"/>
          <w:numId w:val="35"/>
        </w:numPr>
        <w:tabs>
          <w:tab w:val="clear" w:pos="4680"/>
          <w:tab w:val="clear" w:pos="9360"/>
        </w:tabs>
      </w:pPr>
      <w:r w:rsidRPr="004C47CB">
        <w:t>Annual review process for changes in curriculum</w:t>
      </w:r>
      <w:r w:rsidR="00986788" w:rsidRPr="004C47CB">
        <w:t>.</w:t>
      </w:r>
    </w:p>
    <w:p w14:paraId="7CD9E90B" w14:textId="77777777" w:rsidR="001F331D" w:rsidRPr="004C47CB" w:rsidRDefault="001F331D" w:rsidP="004C47CB">
      <w:pPr>
        <w:pStyle w:val="Header"/>
        <w:widowControl/>
        <w:numPr>
          <w:ilvl w:val="0"/>
          <w:numId w:val="35"/>
        </w:numPr>
        <w:tabs>
          <w:tab w:val="clear" w:pos="4680"/>
          <w:tab w:val="clear" w:pos="9360"/>
        </w:tabs>
      </w:pPr>
      <w:r w:rsidRPr="004C47CB">
        <w:t>Ensure curriculum meets accreditation standards</w:t>
      </w:r>
      <w:r w:rsidR="00986788" w:rsidRPr="004C47CB">
        <w:t>.</w:t>
      </w:r>
    </w:p>
    <w:p w14:paraId="4ECE36F8" w14:textId="77777777" w:rsidR="00EF086B" w:rsidRPr="004C47CB" w:rsidRDefault="00EF086B" w:rsidP="004C47CB">
      <w:pPr>
        <w:pStyle w:val="Header"/>
        <w:widowControl/>
        <w:numPr>
          <w:ilvl w:val="0"/>
          <w:numId w:val="35"/>
        </w:numPr>
        <w:tabs>
          <w:tab w:val="clear" w:pos="4680"/>
          <w:tab w:val="clear" w:pos="9360"/>
        </w:tabs>
      </w:pPr>
      <w:r w:rsidRPr="004C47CB">
        <w:t>Develop educational pathways and articulations</w:t>
      </w:r>
      <w:r w:rsidR="00986788" w:rsidRPr="004C47CB">
        <w:t>.</w:t>
      </w:r>
    </w:p>
    <w:p w14:paraId="581F9831" w14:textId="77777777" w:rsidR="00986788" w:rsidRPr="004C47CB" w:rsidRDefault="00986788" w:rsidP="004C47CB">
      <w:pPr>
        <w:pStyle w:val="Header"/>
        <w:widowControl/>
        <w:numPr>
          <w:ilvl w:val="0"/>
          <w:numId w:val="35"/>
        </w:numPr>
        <w:tabs>
          <w:tab w:val="clear" w:pos="4680"/>
          <w:tab w:val="clear" w:pos="9360"/>
        </w:tabs>
      </w:pPr>
      <w:r w:rsidRPr="004C47CB">
        <w:t>Develop new programs.</w:t>
      </w:r>
    </w:p>
    <w:p w14:paraId="5DC75EBD" w14:textId="1C4966F8" w:rsidR="00055C72" w:rsidRPr="00014CAE" w:rsidRDefault="00D043C2" w:rsidP="00055C72">
      <w:pPr>
        <w:pStyle w:val="Header"/>
        <w:widowControl/>
        <w:numPr>
          <w:ilvl w:val="0"/>
          <w:numId w:val="35"/>
        </w:numPr>
        <w:tabs>
          <w:tab w:val="clear" w:pos="4680"/>
          <w:tab w:val="clear" w:pos="9360"/>
        </w:tabs>
        <w:rPr>
          <w:b/>
          <w:bCs/>
        </w:rPr>
      </w:pPr>
      <w:r>
        <w:t xml:space="preserve">Ensure </w:t>
      </w:r>
      <w:r w:rsidR="005F7D4C" w:rsidRPr="004C47CB">
        <w:t>Mayo joint programs needs for general education requirements are satisfactorily met.</w:t>
      </w:r>
    </w:p>
    <w:p w14:paraId="448A62E9" w14:textId="77777777" w:rsidR="00055C72" w:rsidRDefault="00055C72" w:rsidP="00055C72"/>
    <w:p w14:paraId="0C014DDA" w14:textId="77777777" w:rsidR="00055C72" w:rsidRPr="00EF086B" w:rsidRDefault="001F331D" w:rsidP="001F331D">
      <w:pPr>
        <w:pStyle w:val="ListParagraph"/>
        <w:numPr>
          <w:ilvl w:val="0"/>
          <w:numId w:val="8"/>
        </w:numPr>
        <w:rPr>
          <w:b/>
        </w:rPr>
      </w:pPr>
      <w:r w:rsidRPr="00EF086B">
        <w:rPr>
          <w:b/>
        </w:rPr>
        <w:t>Student Advising</w:t>
      </w:r>
      <w:r w:rsidR="00A17173" w:rsidRPr="00EF086B">
        <w:rPr>
          <w:b/>
        </w:rPr>
        <w:t>/Scheduling</w:t>
      </w:r>
    </w:p>
    <w:p w14:paraId="2914696E" w14:textId="3699904C" w:rsidR="001F331D" w:rsidRPr="00E24B33" w:rsidRDefault="001F331D" w:rsidP="00955405">
      <w:pPr>
        <w:pStyle w:val="Header"/>
        <w:widowControl/>
        <w:tabs>
          <w:tab w:val="clear" w:pos="4680"/>
          <w:tab w:val="clear" w:pos="9360"/>
        </w:tabs>
        <w:ind w:left="360"/>
        <w:rPr>
          <w:b/>
          <w:bCs/>
          <w:color w:val="FFCC00"/>
        </w:rPr>
      </w:pPr>
      <w:r>
        <w:t xml:space="preserve">Manage </w:t>
      </w:r>
      <w:r w:rsidR="000B2C5D">
        <w:t>policies related to selection</w:t>
      </w:r>
      <w:r>
        <w:t xml:space="preserve"> and progression of students </w:t>
      </w:r>
      <w:r w:rsidR="009B32FE">
        <w:t xml:space="preserve">in </w:t>
      </w:r>
      <w:r w:rsidR="007071DD">
        <w:t>division</w:t>
      </w:r>
      <w:r w:rsidR="009B32FE">
        <w:t xml:space="preserve"> program</w:t>
      </w:r>
      <w:r w:rsidR="007071DD">
        <w:t>s</w:t>
      </w:r>
      <w:r w:rsidR="009B32FE">
        <w:t xml:space="preserve"> </w:t>
      </w:r>
      <w:r>
        <w:t>in</w:t>
      </w:r>
      <w:r w:rsidR="009B32FE">
        <w:t xml:space="preserve"> conjunction with the </w:t>
      </w:r>
      <w:r>
        <w:t xml:space="preserve">faculty. In </w:t>
      </w:r>
      <w:r w:rsidR="009B32FE">
        <w:t xml:space="preserve">collaboration </w:t>
      </w:r>
      <w:r>
        <w:t xml:space="preserve">with admissions </w:t>
      </w:r>
      <w:r>
        <w:lastRenderedPageBreak/>
        <w:t xml:space="preserve">staff </w:t>
      </w:r>
      <w:r w:rsidR="009B32FE">
        <w:t>and advisors,</w:t>
      </w:r>
      <w:r w:rsidR="007071DD">
        <w:t xml:space="preserve"> </w:t>
      </w:r>
      <w:r w:rsidR="000B2C5D">
        <w:t>and</w:t>
      </w:r>
      <w:r w:rsidR="000B2C5D" w:rsidRPr="000B2C5D">
        <w:t xml:space="preserve"> </w:t>
      </w:r>
      <w:r w:rsidR="000B2C5D">
        <w:t xml:space="preserve">Mayo Clinic School of Health Sciences representatives, assist with the </w:t>
      </w:r>
      <w:r w:rsidR="007071DD">
        <w:t>recruit</w:t>
      </w:r>
      <w:r w:rsidR="000B2C5D">
        <w:t>ment</w:t>
      </w:r>
      <w:r w:rsidR="007071DD">
        <w:t xml:space="preserve"> </w:t>
      </w:r>
      <w:r w:rsidR="000B2C5D">
        <w:t>and admission of</w:t>
      </w:r>
      <w:r>
        <w:t xml:space="preserve"> students to </w:t>
      </w:r>
      <w:r w:rsidR="00765AA5">
        <w:t xml:space="preserve">RCTC/Mayo </w:t>
      </w:r>
      <w:r w:rsidR="00986788">
        <w:t xml:space="preserve">joint programs. </w:t>
      </w:r>
      <w:r w:rsidR="00765AA5">
        <w:t>Assist faculty and staff to d</w:t>
      </w:r>
      <w:r w:rsidR="009B32FE">
        <w:t xml:space="preserve">irect students to </w:t>
      </w:r>
      <w:r>
        <w:t xml:space="preserve">appropriate coursework for successful completion of </w:t>
      </w:r>
      <w:r w:rsidR="006F425E">
        <w:t>their respective</w:t>
      </w:r>
      <w:r>
        <w:t xml:space="preserve"> degree.</w:t>
      </w:r>
      <w:r w:rsidR="009B32FE" w:rsidRPr="009B32FE">
        <w:t xml:space="preserve"> </w:t>
      </w:r>
      <w:r w:rsidR="009B32FE">
        <w:t>Coordinate the scheduling o</w:t>
      </w:r>
      <w:r w:rsidR="00EF086B">
        <w:t xml:space="preserve">f all credit classes in </w:t>
      </w:r>
      <w:r w:rsidR="00E34EE9">
        <w:t>assigned areas</w:t>
      </w:r>
      <w:r w:rsidR="005F7D4C">
        <w:t xml:space="preserve"> to best </w:t>
      </w:r>
      <w:r w:rsidR="007A41C3">
        <w:t>meet</w:t>
      </w:r>
      <w:r w:rsidR="005F7D4C">
        <w:t xml:space="preserve"> student needs</w:t>
      </w:r>
      <w:r w:rsidR="009B32FE">
        <w:t>.</w:t>
      </w:r>
      <w:r w:rsidR="00ED7CF1">
        <w:t xml:space="preserve"> </w:t>
      </w:r>
      <w:r w:rsidR="006F425E">
        <w:t>I</w:t>
      </w:r>
      <w:r w:rsidR="00E34EE9">
        <w:t>n addition the Dean of Sciences</w:t>
      </w:r>
      <w:r w:rsidR="00014CAE">
        <w:t xml:space="preserve"> and Health Professions</w:t>
      </w:r>
      <w:r w:rsidR="00E34EE9">
        <w:t xml:space="preserve"> </w:t>
      </w:r>
      <w:r w:rsidR="006F425E">
        <w:t xml:space="preserve">works as a part of </w:t>
      </w:r>
      <w:r w:rsidR="00765AA5">
        <w:t xml:space="preserve">the </w:t>
      </w:r>
      <w:r w:rsidR="006F425E">
        <w:t>advisory committees for the joint programs.</w:t>
      </w:r>
      <w:r w:rsidR="0004351C">
        <w:t xml:space="preserve"> </w:t>
      </w:r>
      <w:r w:rsidR="00DF38FD">
        <w:t xml:space="preserve">Provide leadership to maintain a diverse </w:t>
      </w:r>
      <w:r w:rsidR="00765AA5">
        <w:t xml:space="preserve">faculty, staff and </w:t>
      </w:r>
      <w:r w:rsidR="00DF38FD">
        <w:t xml:space="preserve">student body.  </w:t>
      </w:r>
    </w:p>
    <w:p w14:paraId="0F1D7482" w14:textId="77777777" w:rsidR="001F331D" w:rsidRPr="0096098D" w:rsidRDefault="001F331D" w:rsidP="001F331D">
      <w:pPr>
        <w:ind w:left="360"/>
      </w:pPr>
    </w:p>
    <w:p w14:paraId="780B6701" w14:textId="1EA2AC92" w:rsidR="001F331D" w:rsidRDefault="001F331D" w:rsidP="004C47CB">
      <w:pPr>
        <w:ind w:firstLine="360"/>
        <w:rPr>
          <w:b/>
        </w:rPr>
      </w:pPr>
      <w:r>
        <w:rPr>
          <w:b/>
        </w:rPr>
        <w:t xml:space="preserve">Priority: </w:t>
      </w:r>
      <w:r>
        <w:rPr>
          <w:b/>
        </w:rPr>
        <w:tab/>
      </w:r>
      <w:r>
        <w:rPr>
          <w:b/>
        </w:rPr>
        <w:tab/>
        <w:t>Essential</w:t>
      </w:r>
      <w:r>
        <w:rPr>
          <w:b/>
        </w:rPr>
        <w:tab/>
      </w:r>
      <w:r>
        <w:rPr>
          <w:b/>
        </w:rPr>
        <w:tab/>
      </w:r>
      <w:r>
        <w:rPr>
          <w:b/>
        </w:rPr>
        <w:tab/>
        <w:t>Pe</w:t>
      </w:r>
      <w:r w:rsidR="009B32FE">
        <w:rPr>
          <w:b/>
        </w:rPr>
        <w:t xml:space="preserve">rcent of Time: </w:t>
      </w:r>
      <w:r w:rsidR="009B32FE">
        <w:rPr>
          <w:b/>
        </w:rPr>
        <w:tab/>
      </w:r>
      <w:r w:rsidR="000B2C5D">
        <w:rPr>
          <w:b/>
        </w:rPr>
        <w:t>10</w:t>
      </w:r>
      <w:r>
        <w:rPr>
          <w:b/>
        </w:rPr>
        <w:t>%</w:t>
      </w:r>
      <w:r>
        <w:rPr>
          <w:b/>
        </w:rPr>
        <w:tab/>
        <w:t xml:space="preserve"> </w:t>
      </w:r>
      <w:r>
        <w:rPr>
          <w:b/>
        </w:rPr>
        <w:tab/>
      </w:r>
    </w:p>
    <w:p w14:paraId="687B9203" w14:textId="77777777" w:rsidR="001F331D" w:rsidRDefault="001F331D" w:rsidP="004C47CB">
      <w:pPr>
        <w:ind w:firstLine="360"/>
        <w:rPr>
          <w:b/>
        </w:rPr>
      </w:pPr>
      <w:r w:rsidRPr="00E17720">
        <w:rPr>
          <w:b/>
        </w:rPr>
        <w:t>KPIs:</w:t>
      </w:r>
    </w:p>
    <w:p w14:paraId="679D78A5" w14:textId="6512CCB5" w:rsidR="001F331D" w:rsidRPr="009B32FE" w:rsidRDefault="001F331D" w:rsidP="004C47CB">
      <w:pPr>
        <w:pStyle w:val="ListParagraph"/>
        <w:numPr>
          <w:ilvl w:val="0"/>
          <w:numId w:val="36"/>
        </w:numPr>
      </w:pPr>
      <w:r w:rsidRPr="009B32FE">
        <w:t>Formal and informal feedback fr</w:t>
      </w:r>
      <w:r w:rsidR="00946572">
        <w:t>om the students and other stake</w:t>
      </w:r>
      <w:r w:rsidRPr="009B32FE">
        <w:t>holders</w:t>
      </w:r>
      <w:r w:rsidR="00274648">
        <w:t>.</w:t>
      </w:r>
    </w:p>
    <w:p w14:paraId="1F2A3FF0" w14:textId="5BFDEE35" w:rsidR="009B32FE" w:rsidRDefault="001F331D" w:rsidP="004C47CB">
      <w:pPr>
        <w:pStyle w:val="ListParagraph"/>
        <w:numPr>
          <w:ilvl w:val="0"/>
          <w:numId w:val="36"/>
        </w:numPr>
      </w:pPr>
      <w:r w:rsidRPr="009B32FE">
        <w:t xml:space="preserve">Successful </w:t>
      </w:r>
      <w:r w:rsidR="00946572">
        <w:t xml:space="preserve">student </w:t>
      </w:r>
      <w:r w:rsidRPr="009B32FE">
        <w:t xml:space="preserve">completion of </w:t>
      </w:r>
      <w:r w:rsidR="00274648">
        <w:t xml:space="preserve">programs, degrees, and national </w:t>
      </w:r>
      <w:r w:rsidR="009B32FE">
        <w:t>board</w:t>
      </w:r>
      <w:r w:rsidR="00E34EE9">
        <w:t xml:space="preserve"> </w:t>
      </w:r>
      <w:r w:rsidR="009B32FE">
        <w:t xml:space="preserve">exams </w:t>
      </w:r>
      <w:r w:rsidR="00274648">
        <w:t>where applicable.</w:t>
      </w:r>
    </w:p>
    <w:p w14:paraId="32E3A68A" w14:textId="66AD3E04" w:rsidR="009B32FE" w:rsidRDefault="009B32FE" w:rsidP="004C47CB">
      <w:pPr>
        <w:pStyle w:val="ListParagraph"/>
        <w:numPr>
          <w:ilvl w:val="0"/>
          <w:numId w:val="36"/>
        </w:numPr>
      </w:pPr>
      <w:r>
        <w:t xml:space="preserve">Course </w:t>
      </w:r>
      <w:r w:rsidR="00946572">
        <w:t>scheduling</w:t>
      </w:r>
      <w:r>
        <w:t xml:space="preserve"> that allow students </w:t>
      </w:r>
      <w:r w:rsidR="00EF086B">
        <w:t>to</w:t>
      </w:r>
      <w:r>
        <w:t xml:space="preserve"> complete program</w:t>
      </w:r>
      <w:r w:rsidR="00946572">
        <w:t>s</w:t>
      </w:r>
      <w:r>
        <w:t xml:space="preserve"> in a timely manner</w:t>
      </w:r>
      <w:r w:rsidR="00274648">
        <w:t>.</w:t>
      </w:r>
    </w:p>
    <w:p w14:paraId="6278D97E" w14:textId="77777777" w:rsidR="00274648" w:rsidRDefault="00274648" w:rsidP="004C47CB">
      <w:pPr>
        <w:pStyle w:val="ListParagraph"/>
        <w:numPr>
          <w:ilvl w:val="0"/>
          <w:numId w:val="36"/>
        </w:numPr>
      </w:pPr>
      <w:r>
        <w:t>Successful transfer of students to four year institutions.</w:t>
      </w:r>
    </w:p>
    <w:p w14:paraId="513C9D0D" w14:textId="77777777" w:rsidR="005F7D4C" w:rsidRPr="004C47CB" w:rsidRDefault="005F7D4C" w:rsidP="004C47CB">
      <w:pPr>
        <w:pStyle w:val="ListParagraph"/>
        <w:numPr>
          <w:ilvl w:val="0"/>
          <w:numId w:val="36"/>
        </w:numPr>
        <w:rPr>
          <w:b/>
        </w:rPr>
      </w:pPr>
      <w:r>
        <w:t>Successful admission, matriculation, and timely graduation of students in the Mayo joint programs.</w:t>
      </w:r>
    </w:p>
    <w:p w14:paraId="6E39B853" w14:textId="139A2928" w:rsidR="001F331D" w:rsidRDefault="001F331D" w:rsidP="00055C72"/>
    <w:p w14:paraId="37613121" w14:textId="77777777" w:rsidR="002875CE" w:rsidRPr="004C47CB" w:rsidRDefault="009B32FE" w:rsidP="009B32FE">
      <w:pPr>
        <w:pStyle w:val="Header"/>
        <w:widowControl/>
        <w:numPr>
          <w:ilvl w:val="0"/>
          <w:numId w:val="8"/>
        </w:numPr>
        <w:tabs>
          <w:tab w:val="clear" w:pos="4680"/>
          <w:tab w:val="clear" w:pos="9360"/>
        </w:tabs>
        <w:rPr>
          <w:b/>
          <w:bCs/>
        </w:rPr>
      </w:pPr>
      <w:r w:rsidRPr="004C47CB">
        <w:rPr>
          <w:b/>
        </w:rPr>
        <w:t>B</w:t>
      </w:r>
      <w:r w:rsidR="002875CE" w:rsidRPr="004C47CB">
        <w:rPr>
          <w:b/>
        </w:rPr>
        <w:t>udget and facilities</w:t>
      </w:r>
    </w:p>
    <w:p w14:paraId="26A684E6" w14:textId="365293EC" w:rsidR="002875CE" w:rsidRDefault="002875CE" w:rsidP="004C47CB">
      <w:pPr>
        <w:pStyle w:val="Header"/>
        <w:widowControl/>
        <w:tabs>
          <w:tab w:val="clear" w:pos="4680"/>
          <w:tab w:val="clear" w:pos="9360"/>
        </w:tabs>
        <w:ind w:left="360"/>
        <w:rPr>
          <w:b/>
          <w:bCs/>
          <w:color w:val="FFCC00"/>
        </w:rPr>
      </w:pPr>
      <w:r>
        <w:t xml:space="preserve">Manage the non-personnel budget and </w:t>
      </w:r>
      <w:r w:rsidR="006F425E">
        <w:t>work with program and departmental faculty to ensure submission of</w:t>
      </w:r>
      <w:r>
        <w:t xml:space="preserve"> annual budget requests for </w:t>
      </w:r>
      <w:r w:rsidR="006F425E">
        <w:t xml:space="preserve">all areas of the </w:t>
      </w:r>
      <w:r w:rsidR="00014CAE">
        <w:t xml:space="preserve">Sciences and Health Professions </w:t>
      </w:r>
      <w:r w:rsidR="006F425E">
        <w:t xml:space="preserve">division. Advocate for program operating and strategic budget requests at the annual </w:t>
      </w:r>
      <w:r w:rsidR="00274648">
        <w:t xml:space="preserve">leadership </w:t>
      </w:r>
      <w:r w:rsidR="006F425E">
        <w:t>budget meetings.</w:t>
      </w:r>
      <w:r w:rsidR="00ED7CF1">
        <w:t xml:space="preserve"> </w:t>
      </w:r>
      <w:r w:rsidR="006F425E">
        <w:t>Approve</w:t>
      </w:r>
      <w:r>
        <w:t xml:space="preserve"> purchase orders, requisitions, and equipment repair requests as needed.</w:t>
      </w:r>
      <w:r w:rsidR="0004351C">
        <w:t xml:space="preserve"> </w:t>
      </w:r>
      <w:r>
        <w:t xml:space="preserve">Manage instructional budget for </w:t>
      </w:r>
      <w:r w:rsidR="00E34EE9">
        <w:t>p</w:t>
      </w:r>
      <w:r>
        <w:t>rograms within budget goals set.</w:t>
      </w:r>
      <w:r w:rsidR="009B32FE">
        <w:t xml:space="preserve"> </w:t>
      </w:r>
      <w:r>
        <w:t>Manage and make relevant recommendations concerning physical facilities.</w:t>
      </w:r>
    </w:p>
    <w:p w14:paraId="5D453116" w14:textId="77777777" w:rsidR="002875CE" w:rsidRDefault="002875CE" w:rsidP="00836BDA">
      <w:pPr>
        <w:ind w:left="990" w:hanging="270"/>
        <w:rPr>
          <w:b/>
        </w:rPr>
      </w:pPr>
    </w:p>
    <w:p w14:paraId="384481CE" w14:textId="2FC801F0" w:rsidR="00836BDA" w:rsidRDefault="003B5DFB" w:rsidP="004C47CB">
      <w:pPr>
        <w:ind w:left="360"/>
        <w:rPr>
          <w:b/>
        </w:rPr>
      </w:pPr>
      <w:r>
        <w:rPr>
          <w:b/>
        </w:rPr>
        <w:t>Priority:</w:t>
      </w:r>
      <w:r w:rsidR="009B0288">
        <w:rPr>
          <w:b/>
        </w:rPr>
        <w:t xml:space="preserve"> </w:t>
      </w:r>
      <w:r w:rsidR="009B0288">
        <w:rPr>
          <w:b/>
        </w:rPr>
        <w:tab/>
        <w:t>Essential</w:t>
      </w:r>
      <w:r w:rsidR="009B0288">
        <w:rPr>
          <w:b/>
        </w:rPr>
        <w:tab/>
      </w:r>
      <w:r w:rsidR="00645E3B">
        <w:rPr>
          <w:b/>
        </w:rPr>
        <w:tab/>
      </w:r>
      <w:r w:rsidR="0054659A">
        <w:rPr>
          <w:b/>
        </w:rPr>
        <w:t xml:space="preserve">Percent of Time: </w:t>
      </w:r>
      <w:r w:rsidR="0054659A">
        <w:rPr>
          <w:b/>
        </w:rPr>
        <w:tab/>
      </w:r>
      <w:r w:rsidR="006F425E">
        <w:rPr>
          <w:b/>
        </w:rPr>
        <w:t>10</w:t>
      </w:r>
      <w:r w:rsidR="002875CE">
        <w:rPr>
          <w:b/>
        </w:rPr>
        <w:t>%</w:t>
      </w:r>
      <w:r w:rsidR="006F0EB7">
        <w:rPr>
          <w:b/>
        </w:rPr>
        <w:tab/>
      </w:r>
      <w:r w:rsidR="00836BDA">
        <w:rPr>
          <w:b/>
        </w:rPr>
        <w:t xml:space="preserve"> </w:t>
      </w:r>
      <w:r w:rsidR="00836BDA">
        <w:rPr>
          <w:b/>
        </w:rPr>
        <w:tab/>
      </w:r>
    </w:p>
    <w:p w14:paraId="373497A0" w14:textId="77777777" w:rsidR="003B5DFB" w:rsidRDefault="00E17720" w:rsidP="004C47CB">
      <w:pPr>
        <w:ind w:left="360"/>
        <w:rPr>
          <w:b/>
        </w:rPr>
      </w:pPr>
      <w:r>
        <w:rPr>
          <w:b/>
        </w:rPr>
        <w:t>Key Performance Indicators (KPIs):</w:t>
      </w:r>
    </w:p>
    <w:p w14:paraId="77A99C27" w14:textId="60355757" w:rsidR="0054659A" w:rsidRPr="009B32FE" w:rsidRDefault="00014CAE" w:rsidP="004C47CB">
      <w:pPr>
        <w:pStyle w:val="ListParagraph"/>
        <w:numPr>
          <w:ilvl w:val="0"/>
          <w:numId w:val="37"/>
        </w:numPr>
      </w:pPr>
      <w:r>
        <w:t xml:space="preserve">Submission of annual </w:t>
      </w:r>
      <w:r w:rsidR="0054659A" w:rsidRPr="009B32FE">
        <w:t>budget</w:t>
      </w:r>
      <w:r>
        <w:t>s</w:t>
      </w:r>
      <w:r w:rsidR="0054659A" w:rsidRPr="009B32FE">
        <w:t xml:space="preserve"> th</w:t>
      </w:r>
      <w:r>
        <w:t>at align</w:t>
      </w:r>
      <w:r w:rsidR="00E34EE9">
        <w:t xml:space="preserve"> with </w:t>
      </w:r>
      <w:r>
        <w:t>Minnesota State colleges and u</w:t>
      </w:r>
      <w:r w:rsidR="009F1FE0">
        <w:t>niversities</w:t>
      </w:r>
      <w:r w:rsidR="00E34EE9">
        <w:t xml:space="preserve">, RCTC and </w:t>
      </w:r>
      <w:r w:rsidR="007A41C3">
        <w:t>division/</w:t>
      </w:r>
      <w:r w:rsidR="0054659A" w:rsidRPr="009B32FE">
        <w:t xml:space="preserve">department strategic </w:t>
      </w:r>
      <w:r>
        <w:t>priorities.</w:t>
      </w:r>
    </w:p>
    <w:p w14:paraId="40D88BDD" w14:textId="139FBEB1" w:rsidR="0054659A" w:rsidRDefault="0054659A" w:rsidP="004C47CB">
      <w:pPr>
        <w:pStyle w:val="ListParagraph"/>
        <w:numPr>
          <w:ilvl w:val="0"/>
          <w:numId w:val="37"/>
        </w:numPr>
      </w:pPr>
      <w:r w:rsidRPr="009B32FE">
        <w:t>Evidence of</w:t>
      </w:r>
      <w:r w:rsidR="009B32FE">
        <w:t xml:space="preserve"> responsible fiscal management </w:t>
      </w:r>
      <w:r w:rsidRPr="009B32FE">
        <w:t>a</w:t>
      </w:r>
      <w:r w:rsidR="00014CAE">
        <w:t>nd balanced departmental budgets.</w:t>
      </w:r>
    </w:p>
    <w:p w14:paraId="4E7A7553" w14:textId="557F3F19" w:rsidR="005F7D4C" w:rsidRPr="009B32FE" w:rsidRDefault="005F7D4C" w:rsidP="004C47CB">
      <w:pPr>
        <w:pStyle w:val="ListParagraph"/>
        <w:numPr>
          <w:ilvl w:val="0"/>
          <w:numId w:val="37"/>
        </w:numPr>
      </w:pPr>
      <w:r>
        <w:t xml:space="preserve">Presence within the </w:t>
      </w:r>
      <w:r w:rsidR="00014CAE">
        <w:t>Minnesota State c</w:t>
      </w:r>
      <w:r w:rsidR="009F1FE0">
        <w:t>olleg</w:t>
      </w:r>
      <w:r w:rsidR="00014CAE">
        <w:t>es and u</w:t>
      </w:r>
      <w:r w:rsidR="009F1FE0">
        <w:t xml:space="preserve">niversities </w:t>
      </w:r>
      <w:r>
        <w:t>band on instructional cost study comparisons.</w:t>
      </w:r>
    </w:p>
    <w:p w14:paraId="4AF3DB66" w14:textId="77777777" w:rsidR="0054659A" w:rsidRPr="009B32FE" w:rsidRDefault="0054659A" w:rsidP="004C47CB">
      <w:pPr>
        <w:pStyle w:val="ListParagraph"/>
        <w:numPr>
          <w:ilvl w:val="0"/>
          <w:numId w:val="37"/>
        </w:numPr>
      </w:pPr>
      <w:r w:rsidRPr="009B32FE">
        <w:t>Presence of functional space with the required and desired equipment /supplies to provide s</w:t>
      </w:r>
      <w:r w:rsidR="00E34EE9">
        <w:t xml:space="preserve">tate of the art instruction to </w:t>
      </w:r>
      <w:r w:rsidRPr="009B32FE">
        <w:t>students</w:t>
      </w:r>
    </w:p>
    <w:p w14:paraId="0834C7A0" w14:textId="77777777" w:rsidR="0054659A" w:rsidRPr="0054659A" w:rsidRDefault="0054659A" w:rsidP="0054659A">
      <w:pPr>
        <w:pStyle w:val="ListParagraph"/>
        <w:ind w:left="360"/>
        <w:rPr>
          <w:b/>
        </w:rPr>
      </w:pPr>
    </w:p>
    <w:p w14:paraId="4D293EF7" w14:textId="588F9906" w:rsidR="003F0B91" w:rsidRDefault="007A41C3" w:rsidP="003F0B91">
      <w:pPr>
        <w:pStyle w:val="ListParagraph"/>
        <w:widowControl/>
        <w:numPr>
          <w:ilvl w:val="0"/>
          <w:numId w:val="8"/>
        </w:numPr>
      </w:pPr>
      <w:r>
        <w:rPr>
          <w:szCs w:val="24"/>
        </w:rPr>
        <w:t>The d</w:t>
      </w:r>
      <w:r w:rsidR="005F7D4C">
        <w:rPr>
          <w:szCs w:val="24"/>
        </w:rPr>
        <w:t>ean</w:t>
      </w:r>
      <w:r w:rsidR="003F0B91" w:rsidRPr="003F0B91">
        <w:rPr>
          <w:szCs w:val="24"/>
        </w:rPr>
        <w:t xml:space="preserve"> will ensure Diversity and Affirmative Action through the following: </w:t>
      </w:r>
      <w:r w:rsidR="003F0B91" w:rsidRPr="00B160F4">
        <w:t>Ensure compliance with college affirmative action program and e</w:t>
      </w:r>
      <w:r w:rsidR="003F0B91">
        <w:t>qual treat</w:t>
      </w:r>
      <w:r w:rsidR="003F0B91">
        <w:lastRenderedPageBreak/>
        <w:t>ment of all employees; a</w:t>
      </w:r>
      <w:r w:rsidR="003F0B91" w:rsidRPr="00B160F4">
        <w:t xml:space="preserve">ssist in identifying and resolving problems and eliminating barriers </w:t>
      </w:r>
      <w:r w:rsidR="003F0B91">
        <w:t>which inhibit equal opportunity; e</w:t>
      </w:r>
      <w:r w:rsidR="003F0B91" w:rsidRPr="00B160F4">
        <w:t>ncourage the hiring and promotion of qualified protected-class</w:t>
      </w:r>
      <w:r w:rsidR="003F0B91">
        <w:t xml:space="preserve"> members where disparity exists; c</w:t>
      </w:r>
      <w:r w:rsidR="003F0B91" w:rsidRPr="00B160F4">
        <w:t>ommunicate the college’s affirmative action policy to unit staff</w:t>
      </w:r>
      <w:r w:rsidR="003F0B91">
        <w:t>; p</w:t>
      </w:r>
      <w:r w:rsidR="003F0B91" w:rsidRPr="00B160F4">
        <w:t>erform other duties to support affirmative action as assigned by the college president.</w:t>
      </w:r>
    </w:p>
    <w:p w14:paraId="426177F3" w14:textId="77777777" w:rsidR="003F0B91" w:rsidRDefault="003F0B91" w:rsidP="003F0B91">
      <w:pPr>
        <w:widowControl/>
      </w:pPr>
    </w:p>
    <w:p w14:paraId="30438689" w14:textId="77777777" w:rsidR="003F0B91" w:rsidRPr="00B160F4" w:rsidRDefault="003F0B91" w:rsidP="00DF580B">
      <w:pPr>
        <w:widowControl/>
        <w:ind w:firstLine="90"/>
      </w:pPr>
      <w:r>
        <w:rPr>
          <w:b/>
        </w:rPr>
        <w:t xml:space="preserve">Priority: </w:t>
      </w:r>
      <w:r>
        <w:rPr>
          <w:b/>
        </w:rPr>
        <w:tab/>
        <w:t>Essential</w:t>
      </w:r>
      <w:r>
        <w:rPr>
          <w:b/>
        </w:rPr>
        <w:tab/>
      </w:r>
    </w:p>
    <w:p w14:paraId="6B3C20F5" w14:textId="479EF9F1" w:rsidR="0004351C" w:rsidRDefault="0004351C" w:rsidP="009D552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14:paraId="2249749B" w14:textId="27D89B3B"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w:t>
      </w:r>
      <w:r w:rsidR="00E268D3">
        <w:rPr>
          <w:b/>
        </w:rPr>
        <w:t>EDGE</w:t>
      </w:r>
      <w:r>
        <w:rPr>
          <w:b/>
        </w:rPr>
        <w:t>, SKILLS, AND ABILITIES</w:t>
      </w:r>
      <w:r>
        <w:t xml:space="preserve"> </w:t>
      </w:r>
    </w:p>
    <w:p w14:paraId="770B2B42" w14:textId="77777777" w:rsidR="006B6505" w:rsidRDefault="003F0B91"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br/>
      </w:r>
      <w:r w:rsidR="00E775FE">
        <w:rPr>
          <w:b/>
        </w:rPr>
        <w:t>Minimum Qualifications</w:t>
      </w:r>
      <w:r w:rsidR="00346E6F">
        <w:rPr>
          <w:b/>
        </w:rPr>
        <w:t xml:space="preserve"> </w:t>
      </w:r>
    </w:p>
    <w:p w14:paraId="028771BA" w14:textId="6660FE00" w:rsidR="00D55CEA" w:rsidRPr="00667665" w:rsidRDefault="00D55CEA" w:rsidP="0004351C">
      <w:pPr>
        <w:widowControl/>
        <w:numPr>
          <w:ilvl w:val="0"/>
          <w:numId w:val="22"/>
        </w:numPr>
        <w:ind w:left="720"/>
      </w:pPr>
      <w:r w:rsidRPr="00667665">
        <w:t>Master’s degree in a discipline reflective of this position’s current, new or p</w:t>
      </w:r>
      <w:r w:rsidR="00EB75AD">
        <w:t xml:space="preserve">rospective division programming, or </w:t>
      </w:r>
      <w:r w:rsidR="00E268D3">
        <w:t>field relative to management and administration.</w:t>
      </w:r>
    </w:p>
    <w:p w14:paraId="5BC7B81E" w14:textId="77777777" w:rsidR="000735F5" w:rsidRPr="00667665" w:rsidRDefault="000735F5" w:rsidP="000735F5">
      <w:pPr>
        <w:widowControl/>
        <w:numPr>
          <w:ilvl w:val="0"/>
          <w:numId w:val="22"/>
        </w:numPr>
        <w:ind w:left="720"/>
      </w:pPr>
      <w:r w:rsidRPr="00667665">
        <w:t>Two years’ higher education teaching experience.</w:t>
      </w:r>
    </w:p>
    <w:p w14:paraId="21228BAB" w14:textId="78A380AF" w:rsidR="00D55CEA" w:rsidRPr="00667665" w:rsidRDefault="000735F5" w:rsidP="0004351C">
      <w:pPr>
        <w:widowControl/>
        <w:numPr>
          <w:ilvl w:val="0"/>
          <w:numId w:val="22"/>
        </w:numPr>
        <w:ind w:left="720"/>
      </w:pPr>
      <w:r>
        <w:t xml:space="preserve">Five years’ </w:t>
      </w:r>
      <w:r w:rsidR="00D55CEA" w:rsidRPr="00667665">
        <w:t xml:space="preserve">post-secondary education </w:t>
      </w:r>
      <w:r>
        <w:t xml:space="preserve">experience </w:t>
      </w:r>
      <w:r w:rsidR="00EB75AD">
        <w:t>that includes</w:t>
      </w:r>
      <w:r w:rsidR="00D55CEA" w:rsidRPr="00667665">
        <w:t xml:space="preserve"> </w:t>
      </w:r>
      <w:r w:rsidR="00275564">
        <w:t xml:space="preserve">leadership and/or </w:t>
      </w:r>
      <w:r w:rsidR="00D55CEA" w:rsidRPr="00667665">
        <w:t>supervision of faculty and instructional programs.</w:t>
      </w:r>
    </w:p>
    <w:p w14:paraId="6450A709" w14:textId="563A6D89" w:rsidR="00D55CEA" w:rsidRPr="00667665" w:rsidRDefault="00D55CEA" w:rsidP="0004351C">
      <w:pPr>
        <w:widowControl/>
        <w:numPr>
          <w:ilvl w:val="0"/>
          <w:numId w:val="22"/>
        </w:numPr>
        <w:ind w:left="720"/>
      </w:pPr>
      <w:r w:rsidRPr="00667665">
        <w:t>Demonstrated experience in educational program and/or curriculum design and development</w:t>
      </w:r>
      <w:r w:rsidR="00EB75AD">
        <w:t>.</w:t>
      </w:r>
    </w:p>
    <w:p w14:paraId="0524FCFC" w14:textId="75A2180A" w:rsidR="00D55CEA" w:rsidRPr="00667665" w:rsidRDefault="00D55CEA" w:rsidP="0004351C">
      <w:pPr>
        <w:widowControl/>
        <w:numPr>
          <w:ilvl w:val="0"/>
          <w:numId w:val="22"/>
        </w:numPr>
        <w:ind w:left="720"/>
      </w:pPr>
      <w:r w:rsidRPr="00667665">
        <w:t>Budget experience</w:t>
      </w:r>
      <w:r w:rsidR="00EB75AD">
        <w:t>.</w:t>
      </w:r>
    </w:p>
    <w:p w14:paraId="7709F48F" w14:textId="77777777" w:rsidR="00D55CEA" w:rsidRPr="00667665" w:rsidRDefault="00D55CEA" w:rsidP="0004351C">
      <w:pPr>
        <w:widowControl/>
        <w:numPr>
          <w:ilvl w:val="0"/>
          <w:numId w:val="22"/>
        </w:numPr>
        <w:ind w:left="720"/>
      </w:pPr>
      <w:r w:rsidRPr="00667665">
        <w:t>Experience in staffing development and evaluation.</w:t>
      </w:r>
    </w:p>
    <w:p w14:paraId="53F807CF" w14:textId="5AC56911" w:rsidR="00D55CEA" w:rsidRPr="00667665" w:rsidRDefault="00D55CEA" w:rsidP="0004351C">
      <w:pPr>
        <w:widowControl/>
        <w:numPr>
          <w:ilvl w:val="0"/>
          <w:numId w:val="22"/>
        </w:numPr>
        <w:ind w:left="720"/>
      </w:pPr>
      <w:r w:rsidRPr="00667665">
        <w:t>Evidence of an understanding of the diverse aca</w:t>
      </w:r>
      <w:r w:rsidR="00E268D3">
        <w:t>demic, socio-economic, cultural</w:t>
      </w:r>
      <w:r w:rsidRPr="00667665">
        <w:t xml:space="preserve"> and ethnic backgrounds of </w:t>
      </w:r>
      <w:r w:rsidR="00EB75AD">
        <w:t xml:space="preserve">community </w:t>
      </w:r>
      <w:r w:rsidRPr="00667665">
        <w:t>college students.</w:t>
      </w:r>
    </w:p>
    <w:p w14:paraId="6D5085C2" w14:textId="77777777" w:rsidR="001B02C3" w:rsidRDefault="001B02C3" w:rsidP="001B02C3">
      <w:pPr>
        <w:widowControl/>
        <w:ind w:left="360"/>
        <w:rPr>
          <w:color w:val="000080"/>
        </w:rPr>
      </w:pPr>
    </w:p>
    <w:p w14:paraId="6E2108D1" w14:textId="45C48DC5" w:rsidR="00650458" w:rsidRPr="00EB75AD" w:rsidRDefault="00E775FE" w:rsidP="00EB75AD">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sz w:val="18"/>
          <w:szCs w:val="18"/>
        </w:rPr>
      </w:pPr>
      <w:r>
        <w:rPr>
          <w:b/>
        </w:rPr>
        <w:t>Preferred Qualifications</w:t>
      </w:r>
      <w:r w:rsidR="00346E6F">
        <w:rPr>
          <w:b/>
        </w:rPr>
        <w:t xml:space="preserve"> </w:t>
      </w:r>
      <w:r w:rsidR="00346E6F" w:rsidRPr="00066EF8">
        <w:rPr>
          <w:i/>
          <w:sz w:val="18"/>
          <w:szCs w:val="18"/>
        </w:rPr>
        <w:t>(desired but not expected to have to enter job)</w:t>
      </w:r>
    </w:p>
    <w:p w14:paraId="045C2D65" w14:textId="4A323612" w:rsidR="00B13A56" w:rsidRPr="00EB75AD" w:rsidRDefault="00650458" w:rsidP="0004351C">
      <w:pPr>
        <w:widowControl/>
        <w:numPr>
          <w:ilvl w:val="0"/>
          <w:numId w:val="24"/>
        </w:numPr>
        <w:tabs>
          <w:tab w:val="clear" w:pos="1080"/>
        </w:tabs>
        <w:ind w:left="720"/>
      </w:pPr>
      <w:r w:rsidRPr="00EB75AD">
        <w:t xml:space="preserve">Earned </w:t>
      </w:r>
      <w:r w:rsidR="00B13A56" w:rsidRPr="00EB75AD">
        <w:t>D</w:t>
      </w:r>
      <w:r w:rsidRPr="00EB75AD">
        <w:t>octorate</w:t>
      </w:r>
      <w:r w:rsidR="00EB75AD" w:rsidRPr="00EB75AD">
        <w:t xml:space="preserve"> in a discipline reflective of this position’s current, new or prospective divisio</w:t>
      </w:r>
      <w:r w:rsidR="00E268D3">
        <w:t>n programming, or field relative to management and administration.</w:t>
      </w:r>
    </w:p>
    <w:p w14:paraId="5F462BB8" w14:textId="04D37A06" w:rsidR="00650458" w:rsidRPr="00EB75AD" w:rsidRDefault="00EB75AD" w:rsidP="0004351C">
      <w:pPr>
        <w:widowControl/>
        <w:numPr>
          <w:ilvl w:val="0"/>
          <w:numId w:val="24"/>
        </w:numPr>
        <w:tabs>
          <w:tab w:val="clear" w:pos="1080"/>
        </w:tabs>
        <w:ind w:left="720"/>
      </w:pPr>
      <w:r w:rsidRPr="00EB75AD">
        <w:t>Experience with</w:t>
      </w:r>
      <w:r w:rsidR="00650458" w:rsidRPr="00EB75AD">
        <w:t xml:space="preserve"> strategic planning and evidence of systematic decision making.</w:t>
      </w:r>
    </w:p>
    <w:p w14:paraId="48D30D56" w14:textId="05ECADC7" w:rsidR="006B6332" w:rsidRDefault="00650458" w:rsidP="0004351C">
      <w:pPr>
        <w:widowControl/>
        <w:numPr>
          <w:ilvl w:val="0"/>
          <w:numId w:val="24"/>
        </w:numPr>
        <w:tabs>
          <w:tab w:val="clear" w:pos="1080"/>
        </w:tabs>
        <w:ind w:left="720"/>
      </w:pPr>
      <w:r w:rsidRPr="00EB75AD">
        <w:t xml:space="preserve">Ability to </w:t>
      </w:r>
      <w:r w:rsidR="006B6332">
        <w:t>work and previous experience worki</w:t>
      </w:r>
      <w:r w:rsidR="00E268D3">
        <w:t>ng in fast-paced, multi-faceted</w:t>
      </w:r>
      <w:r w:rsidR="006B6332">
        <w:t xml:space="preserve"> environment.</w:t>
      </w:r>
    </w:p>
    <w:p w14:paraId="2C304DAB" w14:textId="30E8B5CB" w:rsidR="00B13A56" w:rsidRPr="00EB75AD" w:rsidRDefault="00B13A56" w:rsidP="0004351C">
      <w:pPr>
        <w:widowControl/>
        <w:numPr>
          <w:ilvl w:val="0"/>
          <w:numId w:val="24"/>
        </w:numPr>
        <w:tabs>
          <w:tab w:val="clear" w:pos="1080"/>
        </w:tabs>
        <w:ind w:left="720"/>
      </w:pPr>
      <w:r w:rsidRPr="00EB75AD">
        <w:t xml:space="preserve">Knowledge </w:t>
      </w:r>
      <w:r w:rsidR="00EB75AD">
        <w:t xml:space="preserve">and experience with </w:t>
      </w:r>
      <w:r w:rsidRPr="00EB75AD">
        <w:t>accreditation process</w:t>
      </w:r>
      <w:r w:rsidR="00EB75AD">
        <w:t>es</w:t>
      </w:r>
      <w:r w:rsidRPr="00EB75AD">
        <w:t>.</w:t>
      </w:r>
    </w:p>
    <w:p w14:paraId="5420561D" w14:textId="77777777" w:rsidR="00B13A56" w:rsidRPr="00EB75AD" w:rsidRDefault="00B13A56" w:rsidP="0004351C">
      <w:pPr>
        <w:widowControl/>
        <w:numPr>
          <w:ilvl w:val="0"/>
          <w:numId w:val="24"/>
        </w:numPr>
        <w:tabs>
          <w:tab w:val="clear" w:pos="1080"/>
        </w:tabs>
        <w:ind w:left="720"/>
      </w:pPr>
      <w:r w:rsidRPr="00EB75AD">
        <w:t>Demonstrated success in fostering collaborative working relationships.</w:t>
      </w:r>
    </w:p>
    <w:p w14:paraId="77946AD4" w14:textId="5B171EB5" w:rsidR="00B13A56" w:rsidRPr="00EB75AD" w:rsidRDefault="00E268D3" w:rsidP="0004351C">
      <w:pPr>
        <w:widowControl/>
        <w:numPr>
          <w:ilvl w:val="0"/>
          <w:numId w:val="24"/>
        </w:numPr>
        <w:tabs>
          <w:tab w:val="clear" w:pos="1080"/>
        </w:tabs>
        <w:ind w:left="720"/>
      </w:pPr>
      <w:r>
        <w:t>Evidence of highly-</w:t>
      </w:r>
      <w:r w:rsidR="00B13A56" w:rsidRPr="00EB75AD">
        <w:t>developed interpersonal, communication, organizational and facilitation skills.</w:t>
      </w:r>
    </w:p>
    <w:p w14:paraId="13D32E1F" w14:textId="2101F8C5" w:rsidR="00B13A56" w:rsidRPr="00EB75AD" w:rsidRDefault="00B13A56" w:rsidP="0004351C">
      <w:pPr>
        <w:widowControl/>
        <w:numPr>
          <w:ilvl w:val="0"/>
          <w:numId w:val="24"/>
        </w:numPr>
        <w:tabs>
          <w:tab w:val="clear" w:pos="1080"/>
        </w:tabs>
        <w:ind w:left="720"/>
      </w:pPr>
      <w:r w:rsidRPr="00EB75AD">
        <w:t xml:space="preserve">Evidence of experience </w:t>
      </w:r>
      <w:r w:rsidR="003338E3" w:rsidRPr="00EB75AD">
        <w:t>developing strategic partnerships</w:t>
      </w:r>
      <w:r w:rsidRPr="00EB75AD">
        <w:t>.</w:t>
      </w:r>
    </w:p>
    <w:p w14:paraId="279D0C57" w14:textId="77777777" w:rsidR="00B13A56" w:rsidRPr="00EB75AD" w:rsidRDefault="00B13A56" w:rsidP="0004351C">
      <w:pPr>
        <w:widowControl/>
        <w:numPr>
          <w:ilvl w:val="0"/>
          <w:numId w:val="24"/>
        </w:numPr>
        <w:tabs>
          <w:tab w:val="clear" w:pos="1080"/>
        </w:tabs>
        <w:ind w:left="720"/>
      </w:pPr>
      <w:r w:rsidRPr="00EB75AD">
        <w:t>Evidence of professional leadership.</w:t>
      </w:r>
    </w:p>
    <w:p w14:paraId="4EEF3E78" w14:textId="77777777" w:rsidR="00B13A56" w:rsidRDefault="00B13A56" w:rsidP="0004351C">
      <w:pPr>
        <w:widowControl/>
        <w:numPr>
          <w:ilvl w:val="0"/>
          <w:numId w:val="24"/>
        </w:numPr>
        <w:tabs>
          <w:tab w:val="clear" w:pos="1080"/>
        </w:tabs>
        <w:ind w:left="720"/>
      </w:pPr>
      <w:r>
        <w:t>Demonstrated commitment to fostering diversity.</w:t>
      </w:r>
    </w:p>
    <w:p w14:paraId="4B3C6BC4" w14:textId="77777777" w:rsidR="00B13A56" w:rsidRPr="006B6332" w:rsidRDefault="003F0B91" w:rsidP="0004351C">
      <w:pPr>
        <w:widowControl/>
        <w:numPr>
          <w:ilvl w:val="0"/>
          <w:numId w:val="24"/>
        </w:numPr>
        <w:tabs>
          <w:tab w:val="clear" w:pos="1080"/>
        </w:tabs>
        <w:ind w:left="720"/>
      </w:pPr>
      <w:r w:rsidRPr="006B6332">
        <w:t xml:space="preserve">Experience </w:t>
      </w:r>
      <w:r w:rsidR="00B13A56" w:rsidRPr="006B6332">
        <w:t>work</w:t>
      </w:r>
      <w:r w:rsidRPr="006B6332">
        <w:t>ing</w:t>
      </w:r>
      <w:r w:rsidR="00B13A56" w:rsidRPr="006B6332">
        <w:t xml:space="preserve"> in a collective bargaining environment.</w:t>
      </w:r>
    </w:p>
    <w:p w14:paraId="67FF26CD" w14:textId="77777777" w:rsidR="00B13A56" w:rsidRDefault="00B13A56" w:rsidP="00B13A56">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14:paraId="07BC03C4" w14:textId="77777777" w:rsidR="00EA060F" w:rsidRDefault="00EA060F" w:rsidP="00EA060F">
      <w:pPr>
        <w:spacing w:line="57" w:lineRule="exact"/>
      </w:pPr>
    </w:p>
    <w:p w14:paraId="52E9185F" w14:textId="77777777"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lastRenderedPageBreak/>
        <w:t>RELATIONSHIPS</w:t>
      </w:r>
    </w:p>
    <w:p w14:paraId="5358C7C2" w14:textId="520F682C" w:rsidR="0096098D" w:rsidRPr="0096098D" w:rsidRDefault="00497B8E" w:rsidP="0081751C">
      <w:pPr>
        <w:ind w:left="360"/>
      </w:pPr>
      <w:r>
        <w:rPr>
          <w:b/>
        </w:rPr>
        <w:t>This</w:t>
      </w:r>
      <w:r w:rsidR="000D389B">
        <w:rPr>
          <w:b/>
        </w:rPr>
        <w:t xml:space="preserve"> Position </w:t>
      </w:r>
      <w:r w:rsidR="0096098D">
        <w:rPr>
          <w:b/>
        </w:rPr>
        <w:t>Reports to</w:t>
      </w:r>
      <w:r w:rsidR="0096098D" w:rsidRPr="0096098D">
        <w:rPr>
          <w:b/>
        </w:rPr>
        <w:t xml:space="preserve">: </w:t>
      </w:r>
      <w:r w:rsidR="009F1FE0" w:rsidRPr="002E6223">
        <w:t xml:space="preserve">Executive </w:t>
      </w:r>
      <w:r w:rsidR="00650458" w:rsidRPr="002E6223">
        <w:t>V</w:t>
      </w:r>
      <w:r w:rsidR="0034611C" w:rsidRPr="002E6223">
        <w:t xml:space="preserve">ice </w:t>
      </w:r>
      <w:r w:rsidR="00650458" w:rsidRPr="002E6223">
        <w:t>P</w:t>
      </w:r>
      <w:r w:rsidR="0034611C" w:rsidRPr="002E6223">
        <w:t>resident</w:t>
      </w:r>
      <w:r w:rsidR="006B6332" w:rsidRPr="002E6223">
        <w:t xml:space="preserve">, </w:t>
      </w:r>
      <w:r w:rsidR="00650458" w:rsidRPr="002E6223">
        <w:t>Academic Affairs</w:t>
      </w:r>
    </w:p>
    <w:p w14:paraId="0FF42FC0" w14:textId="77777777" w:rsidR="0096098D" w:rsidRDefault="0096098D" w:rsidP="0081751C">
      <w:pPr>
        <w:ind w:left="360"/>
        <w:rPr>
          <w:b/>
        </w:rPr>
      </w:pPr>
    </w:p>
    <w:p w14:paraId="25D89D29" w14:textId="77777777" w:rsidR="00EA060F" w:rsidRDefault="00346E6F" w:rsidP="0081751C">
      <w:pPr>
        <w:ind w:left="360"/>
        <w:rPr>
          <w:i/>
        </w:rPr>
      </w:pPr>
      <w:r>
        <w:rPr>
          <w:b/>
        </w:rPr>
        <w:t>Supervis</w:t>
      </w:r>
      <w:r w:rsidR="000D389B">
        <w:rPr>
          <w:b/>
        </w:rPr>
        <w:t>es</w:t>
      </w:r>
      <w:r>
        <w:rPr>
          <w:b/>
        </w:rPr>
        <w:t xml:space="preserve"> </w:t>
      </w:r>
    </w:p>
    <w:p w14:paraId="02120185" w14:textId="77777777" w:rsidR="00B13A56" w:rsidRDefault="00650458" w:rsidP="006B6332">
      <w:pPr>
        <w:ind w:left="1440" w:hanging="1080"/>
      </w:pPr>
      <w:r>
        <w:t>Faculty and staff</w:t>
      </w:r>
    </w:p>
    <w:p w14:paraId="07D0F3B5" w14:textId="77777777" w:rsidR="00650458" w:rsidRPr="0096098D" w:rsidRDefault="00650458" w:rsidP="00346E6F">
      <w:pPr>
        <w:ind w:left="1800" w:hanging="1080"/>
      </w:pPr>
    </w:p>
    <w:p w14:paraId="14C85870" w14:textId="34A772F2" w:rsidR="0081751C" w:rsidRPr="006B6332" w:rsidRDefault="00346E6F" w:rsidP="006B6332">
      <w:pPr>
        <w:ind w:left="1440" w:hanging="1080"/>
        <w:rPr>
          <w:b/>
          <w:i/>
        </w:rPr>
      </w:pPr>
      <w:r>
        <w:rPr>
          <w:b/>
        </w:rPr>
        <w:t xml:space="preserve">Internal and External </w:t>
      </w:r>
      <w:r w:rsidR="00EA060F">
        <w:rPr>
          <w:b/>
        </w:rPr>
        <w:t>Clientele</w:t>
      </w:r>
      <w:r>
        <w:rPr>
          <w:b/>
        </w:rPr>
        <w:t xml:space="preserve"> and Purpose of Contact</w:t>
      </w:r>
      <w:r w:rsidR="0081751C">
        <w:t xml:space="preserve"> </w:t>
      </w:r>
    </w:p>
    <w:p w14:paraId="64F58BFD" w14:textId="448A360E" w:rsidR="0096098D" w:rsidRDefault="00B13A56" w:rsidP="006B6332">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pPr>
      <w:r>
        <w:t>RCTC faculty, staff, a</w:t>
      </w:r>
      <w:r w:rsidR="00650458">
        <w:t>nd administration; personnel fro</w:t>
      </w:r>
      <w:r>
        <w:t xml:space="preserve">m Health Care organizations and industry partners; Educational </w:t>
      </w:r>
      <w:r w:rsidR="006B6332">
        <w:t>partners from Minnesota State colleges and u</w:t>
      </w:r>
      <w:r w:rsidR="009F1FE0">
        <w:t>nivers</w:t>
      </w:r>
      <w:r w:rsidR="006B6332">
        <w:t>ities and non- Minnesota State colleges and u</w:t>
      </w:r>
      <w:r w:rsidR="009F1FE0">
        <w:t xml:space="preserve">niversities </w:t>
      </w:r>
      <w:r>
        <w:t>institutions; MN D</w:t>
      </w:r>
      <w:r w:rsidR="003B2961">
        <w:t xml:space="preserve">epartment of </w:t>
      </w:r>
      <w:r>
        <w:t>H</w:t>
      </w:r>
      <w:r w:rsidR="003B2961">
        <w:t>ealth</w:t>
      </w:r>
      <w:r>
        <w:t>, and K-1</w:t>
      </w:r>
      <w:r w:rsidR="005A0609">
        <w:t xml:space="preserve">2 partners; </w:t>
      </w:r>
      <w:r w:rsidR="00274648">
        <w:t xml:space="preserve">MN Department of Human Services, </w:t>
      </w:r>
      <w:r w:rsidR="005A0609">
        <w:t xml:space="preserve">and national and state accrediting/regulatory bodies. </w:t>
      </w:r>
      <w:r w:rsidR="003B2961">
        <w:t xml:space="preserve">Purpose of contact: </w:t>
      </w:r>
      <w:r>
        <w:t>To address community and industry needs</w:t>
      </w:r>
      <w:r w:rsidR="006217C2">
        <w:t xml:space="preserve"> </w:t>
      </w:r>
      <w:r>
        <w:t xml:space="preserve">in education, to create pathways for students from secondary to post-secondary education, to support safe </w:t>
      </w:r>
      <w:r w:rsidR="005A0609">
        <w:t>programming</w:t>
      </w:r>
      <w:r>
        <w:t xml:space="preserve"> practice, </w:t>
      </w:r>
      <w:r w:rsidR="00274648">
        <w:t xml:space="preserve">to ensure compliance with background studies, </w:t>
      </w:r>
      <w:r>
        <w:t xml:space="preserve">to keep up with statewide and national regulations and changes </w:t>
      </w:r>
      <w:r w:rsidR="003B2961">
        <w:t>within</w:t>
      </w:r>
      <w:r>
        <w:t xml:space="preserve"> them</w:t>
      </w:r>
      <w:r w:rsidR="005A0609">
        <w:t xml:space="preserve">; and to maintain program </w:t>
      </w:r>
      <w:r w:rsidR="00274648">
        <w:t>excellence</w:t>
      </w:r>
      <w:r>
        <w:t>.</w:t>
      </w:r>
      <w:r w:rsidR="003338E3">
        <w:t xml:space="preserve"> </w:t>
      </w:r>
    </w:p>
    <w:p w14:paraId="3B0857CE" w14:textId="77777777" w:rsidR="005A0609" w:rsidRDefault="005A0609"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14:paraId="6122F0E6" w14:textId="6B135933" w:rsidR="00514B34" w:rsidRPr="006B6332" w:rsidRDefault="00346E6F" w:rsidP="006B6332">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PROBLEM SOLVING</w:t>
      </w:r>
    </w:p>
    <w:p w14:paraId="14809255" w14:textId="70EC2963" w:rsidR="00514B34" w:rsidRPr="00BB167B" w:rsidRDefault="009D5529" w:rsidP="00514B34">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t>The d</w:t>
      </w:r>
      <w:r w:rsidR="00650458">
        <w:t>ean</w:t>
      </w:r>
      <w:r w:rsidR="00514B34">
        <w:t xml:space="preserve"> must solve a range of problems and concerns involving individual, group and institutional needs.  Problem solving often requires weighing the relative merits of complex factors, negotiating with interested parties and making decisions that are ethical, fa</w:t>
      </w:r>
      <w:r w:rsidR="0004351C">
        <w:t>ir and consistent.</w:t>
      </w:r>
      <w:r w:rsidR="00514B34">
        <w:t xml:space="preserve"> In developing solutions, the D</w:t>
      </w:r>
      <w:r w:rsidR="00650458">
        <w:t>ean</w:t>
      </w:r>
      <w:r w:rsidR="00514B34">
        <w:t xml:space="preserve"> must often propose creative alternatives based on unique situations that present a distinct set of challenges. Problem solving sometimes requires involving other departments, administrative leadership and resources to resolve conflict</w:t>
      </w:r>
      <w:r w:rsidR="0004351C">
        <w:t xml:space="preserve">ing interest and perspectives. </w:t>
      </w:r>
      <w:r w:rsidR="00514B34">
        <w:t>Creativity is also essential in using staff and physical resources efficiently, identifying new funding sources, and devising innovative strategies to accomplish the goals of the college.</w:t>
      </w:r>
    </w:p>
    <w:p w14:paraId="237A7423" w14:textId="77777777"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14:paraId="6D647865" w14:textId="77777777" w:rsidR="0096098D" w:rsidRDefault="0096098D"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14:paraId="426BB68C" w14:textId="77777777"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14:paraId="3946FC71" w14:textId="77777777" w:rsidR="00836BDA" w:rsidRDefault="00836BDA" w:rsidP="00836BDA">
      <w:pPr>
        <w:ind w:left="360"/>
        <w:rPr>
          <w:b/>
        </w:rPr>
      </w:pPr>
      <w:r>
        <w:rPr>
          <w:b/>
        </w:rPr>
        <w:t xml:space="preserve">Budget </w:t>
      </w:r>
    </w:p>
    <w:p w14:paraId="42060834" w14:textId="57ABC5CA" w:rsidR="00836BDA" w:rsidRPr="00514B34" w:rsidRDefault="009D5529" w:rsidP="006B6332">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pPr>
      <w:r>
        <w:t>The d</w:t>
      </w:r>
      <w:r w:rsidR="00650458">
        <w:t xml:space="preserve">ean </w:t>
      </w:r>
      <w:r w:rsidR="00514B34" w:rsidRPr="00514B34">
        <w:t>is responsible for $</w:t>
      </w:r>
      <w:r w:rsidR="00274648">
        <w:t xml:space="preserve">350,000 </w:t>
      </w:r>
      <w:r w:rsidR="00514B34" w:rsidRPr="00514B34">
        <w:t>of non</w:t>
      </w:r>
      <w:r w:rsidR="00514B34">
        <w:t>-</w:t>
      </w:r>
      <w:r w:rsidR="00514B34" w:rsidRPr="00514B34">
        <w:t xml:space="preserve">personnel budget including </w:t>
      </w:r>
      <w:r w:rsidR="00514B34">
        <w:t xml:space="preserve">operational </w:t>
      </w:r>
      <w:r w:rsidR="00274648">
        <w:t xml:space="preserve">and strategic </w:t>
      </w:r>
      <w:r w:rsidR="00514B34">
        <w:t xml:space="preserve">budgets and </w:t>
      </w:r>
      <w:r w:rsidR="00514B34" w:rsidRPr="00514B34">
        <w:t>differential tuition revenue.</w:t>
      </w:r>
    </w:p>
    <w:p w14:paraId="7C758B87" w14:textId="77777777" w:rsidR="00836BDA" w:rsidRPr="00514B34"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pPr>
    </w:p>
    <w:p w14:paraId="4476B5AD" w14:textId="77777777"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14:paraId="19247C9A" w14:textId="77777777" w:rsidR="00645E3B" w:rsidRDefault="00645E3B" w:rsidP="00645E3B">
      <w:pPr>
        <w:ind w:left="720"/>
        <w:rPr>
          <w:b/>
        </w:rPr>
      </w:pPr>
    </w:p>
    <w:p w14:paraId="27CCCFC0" w14:textId="44A61E32" w:rsidR="00514B34" w:rsidRPr="0081751C" w:rsidRDefault="00514B34" w:rsidP="00514B34">
      <w:pPr>
        <w:ind w:left="360"/>
        <w:rPr>
          <w:i/>
          <w:szCs w:val="24"/>
        </w:rPr>
      </w:pPr>
      <w:r>
        <w:t xml:space="preserve">This position serves </w:t>
      </w:r>
      <w:r w:rsidR="006217C2">
        <w:t xml:space="preserve">as </w:t>
      </w:r>
      <w:r w:rsidR="009D5529">
        <w:t>the de</w:t>
      </w:r>
      <w:r w:rsidR="00650458">
        <w:t>an</w:t>
      </w:r>
      <w:r>
        <w:t xml:space="preserve"> and must be able to make organizational decisions and sign internal, state and national level documents on behalf of the </w:t>
      </w:r>
      <w:r w:rsidR="00650458">
        <w:t>College/departments/</w:t>
      </w:r>
      <w:r>
        <w:t>programs as the administrative leader. This position involves significant discretion and substantial involvement in the development, interpretation and implementation of departmental policy and procedures.</w:t>
      </w:r>
    </w:p>
    <w:p w14:paraId="774ACE3D" w14:textId="77777777" w:rsidR="00836BDA" w:rsidRDefault="00836BDA" w:rsidP="00645E3B">
      <w:pPr>
        <w:ind w:left="720"/>
        <w:rPr>
          <w:b/>
        </w:rPr>
      </w:pPr>
    </w:p>
    <w:p w14:paraId="0BD70408" w14:textId="4168FE93" w:rsidR="00836BDA" w:rsidRPr="00066EF8" w:rsidRDefault="00836BDA" w:rsidP="00836BDA">
      <w:pPr>
        <w:ind w:left="720"/>
        <w:rPr>
          <w:b/>
          <w:szCs w:val="24"/>
        </w:rPr>
      </w:pPr>
      <w:r w:rsidRPr="00066EF8">
        <w:rPr>
          <w:szCs w:val="24"/>
        </w:rPr>
        <w:lastRenderedPageBreak/>
        <w:t xml:space="preserve">All employees must comply with department and institution procedures and policies, </w:t>
      </w:r>
      <w:r w:rsidR="00527103">
        <w:t>Minnesota State colleges and u</w:t>
      </w:r>
      <w:r w:rsidR="009F1FE0">
        <w:t xml:space="preserve">niversities </w:t>
      </w:r>
      <w:r w:rsidRPr="00066EF8">
        <w:rPr>
          <w:szCs w:val="24"/>
        </w:rPr>
        <w:t>policies and procedures, as well as local, state and federal laws, regulations, guidelines and business and industry standards.</w:t>
      </w:r>
    </w:p>
    <w:p w14:paraId="52C262C6" w14:textId="77777777"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14:paraId="065424CB" w14:textId="77777777"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14:paraId="65143192" w14:textId="77777777"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14:paraId="52BEA639" w14:textId="77777777"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14:paraId="76FBC008" w14:textId="77777777"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footerReference w:type="default" r:id="rId7"/>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4264" w14:textId="77777777" w:rsidR="00284002" w:rsidRDefault="00284002" w:rsidP="00645736">
      <w:r>
        <w:separator/>
      </w:r>
    </w:p>
  </w:endnote>
  <w:endnote w:type="continuationSeparator" w:id="0">
    <w:p w14:paraId="6C4ECAF5" w14:textId="77777777" w:rsidR="00284002" w:rsidRDefault="00284002"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8F7C" w14:textId="77777777" w:rsidR="00B779E7" w:rsidRPr="00645736" w:rsidRDefault="00B779E7" w:rsidP="00645736">
    <w:pPr>
      <w:pStyle w:val="Footer"/>
      <w:jc w:val="right"/>
      <w:rPr>
        <w:sz w:val="18"/>
        <w:szCs w:val="18"/>
      </w:rPr>
    </w:pPr>
    <w:r>
      <w:rPr>
        <w:sz w:val="18"/>
        <w:szCs w:val="18"/>
      </w:rPr>
      <w:t xml:space="preserve"> Template </w:t>
    </w:r>
    <w:r w:rsidRPr="00645736">
      <w:rPr>
        <w:sz w:val="18"/>
        <w:szCs w:val="18"/>
      </w:rPr>
      <w:t>Revision</w:t>
    </w:r>
    <w:r>
      <w:rPr>
        <w:sz w:val="18"/>
        <w:szCs w:val="18"/>
      </w:rPr>
      <w:t>: 0</w:t>
    </w:r>
    <w:r w:rsidR="00E17720">
      <w:rPr>
        <w:sz w:val="18"/>
        <w:szCs w:val="18"/>
      </w:rPr>
      <w:t>5</w:t>
    </w:r>
    <w:r>
      <w:rPr>
        <w:sz w:val="18"/>
        <w:szCs w:val="18"/>
      </w:rPr>
      <w:t>/</w:t>
    </w:r>
    <w:r w:rsidR="00E17720">
      <w:rPr>
        <w:sz w:val="18"/>
        <w:szCs w:val="18"/>
      </w:rPr>
      <w:t>09</w:t>
    </w:r>
    <w:r>
      <w:rPr>
        <w:sz w:val="18"/>
        <w:szCs w:val="18"/>
      </w:rPr>
      <w:t>/201</w:t>
    </w:r>
    <w:r w:rsidR="00E17720">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A932" w14:textId="77777777" w:rsidR="00284002" w:rsidRDefault="00284002" w:rsidP="00645736">
      <w:r>
        <w:separator/>
      </w:r>
    </w:p>
  </w:footnote>
  <w:footnote w:type="continuationSeparator" w:id="0">
    <w:p w14:paraId="360E0275" w14:textId="77777777" w:rsidR="00284002" w:rsidRDefault="00284002" w:rsidP="0064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FE"/>
    <w:multiLevelType w:val="hybridMultilevel"/>
    <w:tmpl w:val="D122B6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2" w15:restartNumberingAfterBreak="0">
    <w:nsid w:val="0440320E"/>
    <w:multiLevelType w:val="hybridMultilevel"/>
    <w:tmpl w:val="F0FA2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5C84"/>
    <w:multiLevelType w:val="hybridMultilevel"/>
    <w:tmpl w:val="FCC0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A60"/>
    <w:multiLevelType w:val="hybridMultilevel"/>
    <w:tmpl w:val="FDA4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D2429"/>
    <w:multiLevelType w:val="hybridMultilevel"/>
    <w:tmpl w:val="F564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4021"/>
    <w:multiLevelType w:val="hybridMultilevel"/>
    <w:tmpl w:val="41A0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56E25"/>
    <w:multiLevelType w:val="hybridMultilevel"/>
    <w:tmpl w:val="A15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ED312A7"/>
    <w:multiLevelType w:val="hybridMultilevel"/>
    <w:tmpl w:val="D5FCD5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44874"/>
    <w:multiLevelType w:val="hybridMultilevel"/>
    <w:tmpl w:val="A81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51911"/>
    <w:multiLevelType w:val="hybridMultilevel"/>
    <w:tmpl w:val="6C463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133A9"/>
    <w:multiLevelType w:val="hybridMultilevel"/>
    <w:tmpl w:val="12A6A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16" w15:restartNumberingAfterBreak="0">
    <w:nsid w:val="3E615E13"/>
    <w:multiLevelType w:val="hybridMultilevel"/>
    <w:tmpl w:val="A760C06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18" w15:restartNumberingAfterBreak="0">
    <w:nsid w:val="40634B8A"/>
    <w:multiLevelType w:val="hybridMultilevel"/>
    <w:tmpl w:val="3512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252C0"/>
    <w:multiLevelType w:val="hybridMultilevel"/>
    <w:tmpl w:val="B56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D5E72"/>
    <w:multiLevelType w:val="hybridMultilevel"/>
    <w:tmpl w:val="19703C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32DE5"/>
    <w:multiLevelType w:val="hybridMultilevel"/>
    <w:tmpl w:val="B72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E775D"/>
    <w:multiLevelType w:val="hybridMultilevel"/>
    <w:tmpl w:val="318AF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464F16"/>
    <w:multiLevelType w:val="hybridMultilevel"/>
    <w:tmpl w:val="64929E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3613D9"/>
    <w:multiLevelType w:val="hybridMultilevel"/>
    <w:tmpl w:val="590459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451F5"/>
    <w:multiLevelType w:val="hybridMultilevel"/>
    <w:tmpl w:val="CB0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27" w15:restartNumberingAfterBreak="0">
    <w:nsid w:val="5CE34394"/>
    <w:multiLevelType w:val="hybridMultilevel"/>
    <w:tmpl w:val="ABA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0547F"/>
    <w:multiLevelType w:val="hybridMultilevel"/>
    <w:tmpl w:val="BC0813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06A7C"/>
    <w:multiLevelType w:val="hybridMultilevel"/>
    <w:tmpl w:val="A760C06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31" w15:restartNumberingAfterBreak="0">
    <w:nsid w:val="76101CD3"/>
    <w:multiLevelType w:val="hybridMultilevel"/>
    <w:tmpl w:val="EBCCA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E6AC3"/>
    <w:multiLevelType w:val="hybridMultilevel"/>
    <w:tmpl w:val="FF1A39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E54F4F"/>
    <w:multiLevelType w:val="hybridMultilevel"/>
    <w:tmpl w:val="B8C27290"/>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4F6B12"/>
    <w:multiLevelType w:val="hybridMultilevel"/>
    <w:tmpl w:val="5778F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7518CA"/>
    <w:multiLevelType w:val="hybridMultilevel"/>
    <w:tmpl w:val="654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0"/>
  </w:num>
  <w:num w:numId="4">
    <w:abstractNumId w:val="15"/>
  </w:num>
  <w:num w:numId="5">
    <w:abstractNumId w:val="1"/>
  </w:num>
  <w:num w:numId="6">
    <w:abstractNumId w:val="8"/>
  </w:num>
  <w:num w:numId="7">
    <w:abstractNumId w:val="26"/>
  </w:num>
  <w:num w:numId="8">
    <w:abstractNumId w:val="33"/>
  </w:num>
  <w:num w:numId="9">
    <w:abstractNumId w:val="12"/>
  </w:num>
  <w:num w:numId="10">
    <w:abstractNumId w:val="34"/>
  </w:num>
  <w:num w:numId="11">
    <w:abstractNumId w:val="29"/>
  </w:num>
  <w:num w:numId="12">
    <w:abstractNumId w:val="16"/>
  </w:num>
  <w:num w:numId="13">
    <w:abstractNumId w:val="24"/>
  </w:num>
  <w:num w:numId="14">
    <w:abstractNumId w:val="0"/>
  </w:num>
  <w:num w:numId="15">
    <w:abstractNumId w:val="20"/>
  </w:num>
  <w:num w:numId="16">
    <w:abstractNumId w:val="28"/>
  </w:num>
  <w:num w:numId="17">
    <w:abstractNumId w:val="9"/>
  </w:num>
  <w:num w:numId="18">
    <w:abstractNumId w:val="31"/>
  </w:num>
  <w:num w:numId="19">
    <w:abstractNumId w:val="2"/>
  </w:num>
  <w:num w:numId="20">
    <w:abstractNumId w:val="18"/>
  </w:num>
  <w:num w:numId="21">
    <w:abstractNumId w:val="6"/>
  </w:num>
  <w:num w:numId="22">
    <w:abstractNumId w:val="32"/>
  </w:num>
  <w:num w:numId="23">
    <w:abstractNumId w:val="35"/>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7"/>
  </w:num>
  <w:num w:numId="28">
    <w:abstractNumId w:val="22"/>
  </w:num>
  <w:num w:numId="29">
    <w:abstractNumId w:val="4"/>
  </w:num>
  <w:num w:numId="30">
    <w:abstractNumId w:val="25"/>
  </w:num>
  <w:num w:numId="31">
    <w:abstractNumId w:val="13"/>
  </w:num>
  <w:num w:numId="32">
    <w:abstractNumId w:val="3"/>
  </w:num>
  <w:num w:numId="33">
    <w:abstractNumId w:val="5"/>
  </w:num>
  <w:num w:numId="34">
    <w:abstractNumId w:val="19"/>
  </w:num>
  <w:num w:numId="35">
    <w:abstractNumId w:val="36"/>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96ABC7-0D23-4C40-BB01-F62A17FD2225}"/>
    <w:docVar w:name="dgnword-eventsink" w:val="651224376"/>
  </w:docVars>
  <w:rsids>
    <w:rsidRoot w:val="00BD6238"/>
    <w:rsid w:val="00014CAE"/>
    <w:rsid w:val="0004040E"/>
    <w:rsid w:val="0004351C"/>
    <w:rsid w:val="00055C72"/>
    <w:rsid w:val="00066EF8"/>
    <w:rsid w:val="000735F5"/>
    <w:rsid w:val="0008521C"/>
    <w:rsid w:val="000B2C5D"/>
    <w:rsid w:val="000D2495"/>
    <w:rsid w:val="000D389B"/>
    <w:rsid w:val="000E6615"/>
    <w:rsid w:val="000E6BE7"/>
    <w:rsid w:val="001266DB"/>
    <w:rsid w:val="00131B50"/>
    <w:rsid w:val="00144136"/>
    <w:rsid w:val="00163E62"/>
    <w:rsid w:val="001643FC"/>
    <w:rsid w:val="00183764"/>
    <w:rsid w:val="001B02C3"/>
    <w:rsid w:val="001C21CA"/>
    <w:rsid w:val="001F331D"/>
    <w:rsid w:val="002276F6"/>
    <w:rsid w:val="00241BC9"/>
    <w:rsid w:val="00246AEE"/>
    <w:rsid w:val="00263159"/>
    <w:rsid w:val="002638FE"/>
    <w:rsid w:val="002720C6"/>
    <w:rsid w:val="00274648"/>
    <w:rsid w:val="00275564"/>
    <w:rsid w:val="00284002"/>
    <w:rsid w:val="002875CE"/>
    <w:rsid w:val="002A4103"/>
    <w:rsid w:val="002C767B"/>
    <w:rsid w:val="002E4DCD"/>
    <w:rsid w:val="002E6223"/>
    <w:rsid w:val="002F44FA"/>
    <w:rsid w:val="003003ED"/>
    <w:rsid w:val="00310B67"/>
    <w:rsid w:val="003338E3"/>
    <w:rsid w:val="003414A7"/>
    <w:rsid w:val="0034611C"/>
    <w:rsid w:val="00346E6F"/>
    <w:rsid w:val="00346E76"/>
    <w:rsid w:val="00365165"/>
    <w:rsid w:val="0037008C"/>
    <w:rsid w:val="003957FF"/>
    <w:rsid w:val="003A6647"/>
    <w:rsid w:val="003B19F1"/>
    <w:rsid w:val="003B2961"/>
    <w:rsid w:val="003B5DFB"/>
    <w:rsid w:val="003F0B91"/>
    <w:rsid w:val="00497B8E"/>
    <w:rsid w:val="004C47CB"/>
    <w:rsid w:val="004C6BBD"/>
    <w:rsid w:val="00503FCB"/>
    <w:rsid w:val="00514B34"/>
    <w:rsid w:val="00527103"/>
    <w:rsid w:val="00544A3A"/>
    <w:rsid w:val="0054573D"/>
    <w:rsid w:val="0054659A"/>
    <w:rsid w:val="0058014B"/>
    <w:rsid w:val="00580934"/>
    <w:rsid w:val="005A0609"/>
    <w:rsid w:val="005C2EA8"/>
    <w:rsid w:val="005F7D4C"/>
    <w:rsid w:val="006217C2"/>
    <w:rsid w:val="00621EFC"/>
    <w:rsid w:val="00645736"/>
    <w:rsid w:val="00645E3B"/>
    <w:rsid w:val="00646D20"/>
    <w:rsid w:val="0064727E"/>
    <w:rsid w:val="00650458"/>
    <w:rsid w:val="006B6332"/>
    <w:rsid w:val="006B6505"/>
    <w:rsid w:val="006E7D1C"/>
    <w:rsid w:val="006F0EB7"/>
    <w:rsid w:val="006F425E"/>
    <w:rsid w:val="007071DD"/>
    <w:rsid w:val="007219A0"/>
    <w:rsid w:val="0075079D"/>
    <w:rsid w:val="00765AA5"/>
    <w:rsid w:val="007A41C3"/>
    <w:rsid w:val="007D4117"/>
    <w:rsid w:val="007F7DEF"/>
    <w:rsid w:val="00810B4D"/>
    <w:rsid w:val="0081751C"/>
    <w:rsid w:val="00823C0C"/>
    <w:rsid w:val="00835BD0"/>
    <w:rsid w:val="00836BDA"/>
    <w:rsid w:val="00842305"/>
    <w:rsid w:val="0087434E"/>
    <w:rsid w:val="00893489"/>
    <w:rsid w:val="0089728E"/>
    <w:rsid w:val="008D4A23"/>
    <w:rsid w:val="008D6B79"/>
    <w:rsid w:val="008E120D"/>
    <w:rsid w:val="008E3310"/>
    <w:rsid w:val="00923B05"/>
    <w:rsid w:val="00946572"/>
    <w:rsid w:val="0095362D"/>
    <w:rsid w:val="00955405"/>
    <w:rsid w:val="0096098D"/>
    <w:rsid w:val="009779A0"/>
    <w:rsid w:val="0098005D"/>
    <w:rsid w:val="00986788"/>
    <w:rsid w:val="009B0288"/>
    <w:rsid w:val="009B1EF6"/>
    <w:rsid w:val="009B32FE"/>
    <w:rsid w:val="009C5AE5"/>
    <w:rsid w:val="009D5529"/>
    <w:rsid w:val="009F1FE0"/>
    <w:rsid w:val="009F4DB3"/>
    <w:rsid w:val="00A019C8"/>
    <w:rsid w:val="00A17173"/>
    <w:rsid w:val="00A20DFE"/>
    <w:rsid w:val="00A215D0"/>
    <w:rsid w:val="00A337C6"/>
    <w:rsid w:val="00A42041"/>
    <w:rsid w:val="00A4329B"/>
    <w:rsid w:val="00A70923"/>
    <w:rsid w:val="00A85B80"/>
    <w:rsid w:val="00AA19C4"/>
    <w:rsid w:val="00AE3439"/>
    <w:rsid w:val="00AE53FC"/>
    <w:rsid w:val="00B13A56"/>
    <w:rsid w:val="00B2472E"/>
    <w:rsid w:val="00B24E9B"/>
    <w:rsid w:val="00B61B17"/>
    <w:rsid w:val="00B70670"/>
    <w:rsid w:val="00B760F3"/>
    <w:rsid w:val="00B779E7"/>
    <w:rsid w:val="00B85142"/>
    <w:rsid w:val="00BD16F8"/>
    <w:rsid w:val="00BD6238"/>
    <w:rsid w:val="00C159D9"/>
    <w:rsid w:val="00C67106"/>
    <w:rsid w:val="00C71859"/>
    <w:rsid w:val="00D043C2"/>
    <w:rsid w:val="00D26D49"/>
    <w:rsid w:val="00D4029E"/>
    <w:rsid w:val="00D504A1"/>
    <w:rsid w:val="00D55CEA"/>
    <w:rsid w:val="00D72E1A"/>
    <w:rsid w:val="00D94F6A"/>
    <w:rsid w:val="00D959D8"/>
    <w:rsid w:val="00DB094D"/>
    <w:rsid w:val="00DB2880"/>
    <w:rsid w:val="00DE0C28"/>
    <w:rsid w:val="00DE6876"/>
    <w:rsid w:val="00DF38FD"/>
    <w:rsid w:val="00DF580B"/>
    <w:rsid w:val="00E0679A"/>
    <w:rsid w:val="00E17720"/>
    <w:rsid w:val="00E24B33"/>
    <w:rsid w:val="00E268D3"/>
    <w:rsid w:val="00E34EE9"/>
    <w:rsid w:val="00E775FE"/>
    <w:rsid w:val="00EA060F"/>
    <w:rsid w:val="00EB75AD"/>
    <w:rsid w:val="00ED475A"/>
    <w:rsid w:val="00ED7CF1"/>
    <w:rsid w:val="00EF086B"/>
    <w:rsid w:val="00EF3553"/>
    <w:rsid w:val="00F103E9"/>
    <w:rsid w:val="00F10B25"/>
    <w:rsid w:val="00F1277A"/>
    <w:rsid w:val="00F17F26"/>
    <w:rsid w:val="00F8330A"/>
    <w:rsid w:val="00FA14F2"/>
    <w:rsid w:val="00FB573B"/>
    <w:rsid w:val="00FF145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997BE"/>
  <w15:docId w15:val="{83D3712B-EC71-4403-BB88-E952675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3">
    <w:name w:val="heading 3"/>
    <w:basedOn w:val="Normal"/>
    <w:next w:val="Normal"/>
    <w:link w:val="Heading3Char"/>
    <w:uiPriority w:val="9"/>
    <w:unhideWhenUsed/>
    <w:qFormat/>
    <w:rsid w:val="00ED475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B13A56"/>
    <w:pPr>
      <w:keepNext/>
      <w:widowControl/>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 w:type="paragraph" w:styleId="BodyText2">
    <w:name w:val="Body Text 2"/>
    <w:basedOn w:val="Normal"/>
    <w:link w:val="BodyText2Char"/>
    <w:rsid w:val="002875CE"/>
    <w:pPr>
      <w:widowControl/>
    </w:pPr>
    <w:rPr>
      <w:snapToGrid/>
      <w:sz w:val="22"/>
    </w:rPr>
  </w:style>
  <w:style w:type="character" w:customStyle="1" w:styleId="BodyText2Char">
    <w:name w:val="Body Text 2 Char"/>
    <w:basedOn w:val="DefaultParagraphFont"/>
    <w:link w:val="BodyText2"/>
    <w:rsid w:val="002875CE"/>
    <w:rPr>
      <w:sz w:val="22"/>
    </w:rPr>
  </w:style>
  <w:style w:type="paragraph" w:styleId="ListParagraph">
    <w:name w:val="List Paragraph"/>
    <w:basedOn w:val="Normal"/>
    <w:uiPriority w:val="34"/>
    <w:qFormat/>
    <w:rsid w:val="0054659A"/>
    <w:pPr>
      <w:ind w:left="720"/>
      <w:contextualSpacing/>
    </w:pPr>
  </w:style>
  <w:style w:type="character" w:customStyle="1" w:styleId="Heading7Char">
    <w:name w:val="Heading 7 Char"/>
    <w:basedOn w:val="DefaultParagraphFont"/>
    <w:link w:val="Heading7"/>
    <w:rsid w:val="00B13A56"/>
    <w:rPr>
      <w:sz w:val="24"/>
    </w:rPr>
  </w:style>
  <w:style w:type="character" w:customStyle="1" w:styleId="Heading3Char">
    <w:name w:val="Heading 3 Char"/>
    <w:basedOn w:val="DefaultParagraphFont"/>
    <w:link w:val="Heading3"/>
    <w:uiPriority w:val="9"/>
    <w:rsid w:val="00ED475A"/>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13961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Jennifer Haug</cp:lastModifiedBy>
  <cp:revision>2</cp:revision>
  <cp:lastPrinted>2015-01-07T18:28:00Z</cp:lastPrinted>
  <dcterms:created xsi:type="dcterms:W3CDTF">2018-03-20T16:36:00Z</dcterms:created>
  <dcterms:modified xsi:type="dcterms:W3CDTF">2018-03-20T16:36:00Z</dcterms:modified>
</cp:coreProperties>
</file>